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1" w:rsidRPr="0074493A" w:rsidRDefault="001F28C1" w:rsidP="001F28C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49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4. </w:t>
      </w:r>
      <w:r w:rsidRPr="007449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proofErr w:type="gramStart"/>
      <w:r w:rsidRPr="007449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Методическое</w:t>
      </w:r>
      <w:proofErr w:type="gramEnd"/>
      <w:r w:rsidRPr="007449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обеспечения образовательного процесса</w:t>
      </w:r>
      <w:r w:rsidRPr="007449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F28C1" w:rsidRPr="0074493A" w:rsidRDefault="001F28C1" w:rsidP="001F2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93A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 школы 2012-2015гг</w:t>
      </w:r>
      <w:r w:rsidRPr="007449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</w:rPr>
      </w:pPr>
      <w:r w:rsidRPr="0074493A">
        <w:rPr>
          <w:rFonts w:ascii="Times New Roman" w:hAnsi="Times New Roman" w:cs="Times New Roman"/>
          <w:b/>
          <w:sz w:val="24"/>
          <w:szCs w:val="24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93A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Стратегическая цель</w:t>
      </w:r>
    </w:p>
    <w:p w:rsidR="001F28C1" w:rsidRPr="00201E4B" w:rsidRDefault="001F28C1" w:rsidP="001F2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E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</w:rPr>
      </w:pPr>
      <w:r w:rsidRPr="0074493A">
        <w:rPr>
          <w:rFonts w:ascii="Times New Roman" w:hAnsi="Times New Roman" w:cs="Times New Roman"/>
          <w:b/>
          <w:sz w:val="24"/>
          <w:szCs w:val="24"/>
        </w:rPr>
        <w:t>Цель методической работы в 2013-2014 учебном году:</w:t>
      </w: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</w:rPr>
      </w:pPr>
      <w:r w:rsidRPr="0074493A">
        <w:rPr>
          <w:rFonts w:ascii="Times New Roman" w:hAnsi="Times New Roman" w:cs="Times New Roman"/>
          <w:sz w:val="24"/>
          <w:szCs w:val="24"/>
          <w:u w:val="single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</w:t>
      </w:r>
      <w:r w:rsidRPr="0074493A">
        <w:rPr>
          <w:rFonts w:ascii="Times New Roman" w:hAnsi="Times New Roman" w:cs="Times New Roman"/>
          <w:spacing w:val="-1"/>
          <w:sz w:val="24"/>
          <w:szCs w:val="24"/>
          <w:u w:val="single"/>
        </w:rPr>
        <w:t>азвитие, саморазвитие и самореализацию гуманной, духовной, социально мобильной, здоровой личности учащегося, востребованной в современном обществе</w:t>
      </w: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</w:rPr>
      </w:pPr>
      <w:r w:rsidRPr="007449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1F28C1" w:rsidRPr="0074493A" w:rsidRDefault="001F28C1" w:rsidP="001F2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1.продолжить работу по повышению научно-теоретического уровня педагогического коллектива в области обучения и воспитания детей;</w:t>
      </w:r>
    </w:p>
    <w:p w:rsidR="001F28C1" w:rsidRPr="0074493A" w:rsidRDefault="001F28C1" w:rsidP="001F28C1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2.активизировать работу по внедрению </w:t>
      </w:r>
      <w:proofErr w:type="spellStart"/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компетентностного</w:t>
      </w:r>
      <w:proofErr w:type="spellEnd"/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подхода в образовании;</w:t>
      </w:r>
    </w:p>
    <w:p w:rsidR="001F28C1" w:rsidRPr="0074493A" w:rsidRDefault="001F28C1" w:rsidP="001F28C1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3.продолжить пополнять банк методических материалов общего доступа;</w:t>
      </w:r>
    </w:p>
    <w:p w:rsidR="001F28C1" w:rsidRPr="0074493A" w:rsidRDefault="001F28C1" w:rsidP="001F28C1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4.пропаганда и распространение успешного опыта работы</w:t>
      </w:r>
      <w:r w:rsid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74493A" w:rsidRPr="0074493A" w:rsidRDefault="001F28C1" w:rsidP="0074493A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4493A">
        <w:rPr>
          <w:rFonts w:ascii="Times New Roman" w:hAnsi="Times New Roman" w:cs="Times New Roman"/>
          <w:spacing w:val="-1"/>
          <w:sz w:val="24"/>
          <w:szCs w:val="24"/>
        </w:rPr>
        <w:t>5. усиление значимости воспитательной деятельности педагогов</w:t>
      </w:r>
      <w:r w:rsidR="0074493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4493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:rsidR="0074493A" w:rsidRPr="0074493A" w:rsidRDefault="0074493A" w:rsidP="0074493A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4493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Основные мероприятия методического обеспечения образовательного процесса.</w:t>
      </w:r>
    </w:p>
    <w:p w:rsidR="0074493A" w:rsidRPr="0074493A" w:rsidRDefault="0074493A" w:rsidP="007449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493A" w:rsidRPr="00201E4B" w:rsidRDefault="0074493A" w:rsidP="007449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01E4B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Методическая тема 2013-2014 учебного года:</w:t>
      </w:r>
    </w:p>
    <w:p w:rsidR="0074493A" w:rsidRPr="00201E4B" w:rsidRDefault="0074493A" w:rsidP="0074493A">
      <w:pPr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01E4B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«Формирование компетентности учителя и ученика как фактор повышения качества образования»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58"/>
        <w:gridCol w:w="4964"/>
        <w:gridCol w:w="1178"/>
        <w:gridCol w:w="2163"/>
        <w:gridCol w:w="1444"/>
      </w:tblGrid>
      <w:tr w:rsidR="0074493A" w:rsidRPr="0074493A" w:rsidTr="0074493A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выход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работу методических объединений педагогов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о МО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 и утвердить планы работы МО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работы МО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заседаний МО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Методический семинар «Обусловленность введения понятий «компетенция» и «компетентность» программой модернизации российского образования.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Вихневич Е.П.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Методический семинар «Аспекты критериев компетентности учителя. Повышение профессиональной компетенции учителя как средство формирования ключевых </w:t>
            </w: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компетенций ученика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 М.Н.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Методический день по теме: «Система работы школы по формированию компетентности учителя и ученика»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Е.М.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Методический семинар «Современный урок как средство развития компетенций учителя»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Алеевская Т.П.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Пополнение школьной методической копилки.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Е.М.</w:t>
            </w: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 М.Н. Вихневич Е.П. Алеевская Т.П.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 на разных носителях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Методические  семинары по развитию ИКТ компетенции педагогов: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   </w:t>
            </w:r>
            <w:proofErr w:type="spellStart"/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Лего-технологии</w:t>
            </w:r>
            <w:proofErr w:type="spellEnd"/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образовании,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      Дистанционное образование.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 Т.Е.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Е.И.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  <w:tr w:rsidR="0074493A" w:rsidRPr="0074493A" w:rsidTr="0074493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Методические семинары классных руководителей и педагогов дополнительного образования: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      «Проектная деятельность в воспитательной системе начальной школы».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  «Современные </w:t>
            </w:r>
            <w:proofErr w:type="spellStart"/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технологии – основополагающий фактор развития и воспитания детей».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      «Мониторинг в деятельности классного руководителя. Проблемы. Пути решения»</w:t>
            </w:r>
          </w:p>
          <w:p w:rsidR="0074493A" w:rsidRPr="0074493A" w:rsidRDefault="0074493A" w:rsidP="00B934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О.Н.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Клеянкина Н.А.</w:t>
            </w:r>
          </w:p>
          <w:p w:rsidR="0074493A" w:rsidRPr="0074493A" w:rsidRDefault="0074493A" w:rsidP="00B93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Чобот З.И.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74493A" w:rsidRPr="0074493A" w:rsidRDefault="0074493A" w:rsidP="0074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</w:tc>
      </w:tr>
    </w:tbl>
    <w:p w:rsidR="0074493A" w:rsidRPr="0074493A" w:rsidRDefault="0074493A" w:rsidP="0074493A">
      <w:pPr>
        <w:rPr>
          <w:rFonts w:ascii="Times New Roman" w:hAnsi="Times New Roman" w:cs="Times New Roman"/>
          <w:sz w:val="24"/>
          <w:szCs w:val="24"/>
        </w:rPr>
      </w:pPr>
    </w:p>
    <w:p w:rsidR="001F28C1" w:rsidRPr="0074493A" w:rsidRDefault="001F28C1" w:rsidP="0074493A">
      <w:pPr>
        <w:spacing w:after="0" w:line="34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28C1" w:rsidRPr="0074493A" w:rsidRDefault="001F28C1" w:rsidP="001F28C1">
      <w:pPr>
        <w:rPr>
          <w:rFonts w:ascii="Times New Roman" w:hAnsi="Times New Roman" w:cs="Times New Roman"/>
          <w:b/>
          <w:sz w:val="24"/>
          <w:szCs w:val="24"/>
        </w:rPr>
      </w:pPr>
      <w:r w:rsidRPr="0074493A">
        <w:rPr>
          <w:rFonts w:ascii="Times New Roman" w:hAnsi="Times New Roman" w:cs="Times New Roman"/>
          <w:b/>
          <w:sz w:val="24"/>
          <w:szCs w:val="24"/>
        </w:rPr>
        <w:t>План работы методического совета школы</w:t>
      </w:r>
      <w:r w:rsidR="0074493A" w:rsidRPr="0074493A">
        <w:rPr>
          <w:rFonts w:ascii="Times New Roman" w:hAnsi="Times New Roman" w:cs="Times New Roman"/>
          <w:b/>
          <w:sz w:val="24"/>
          <w:szCs w:val="24"/>
        </w:rPr>
        <w:t xml:space="preserve"> на 2013-2014</w:t>
      </w:r>
      <w:r w:rsidRPr="007449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71"/>
      </w:tblGrid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Утверждение скорректированного плана раб</w:t>
            </w:r>
            <w:r w:rsidR="0074493A" w:rsidRPr="0074493A">
              <w:rPr>
                <w:rFonts w:ascii="Times New Roman" w:hAnsi="Times New Roman" w:cs="Times New Roman"/>
                <w:sz w:val="24"/>
                <w:szCs w:val="24"/>
              </w:rPr>
              <w:t>оты методического совета на 2013-2014</w:t>
            </w: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Утверждение планов работы МО на новый учебный год.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Формирование и организация работы творческих групп в новом учебном году («Одаренные дети», «Исследовательский метод в обучении», «Использование ИКТ на уроках и во внеурочной деятельности», «Формирование методической компетентности учителя при переходе на ФГОС второго поколения»).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Согласование рабочих программ учителей, тем по самообразованию учителей, графика проведения открытых уроков и внеурочных мероприятий, графика аттестации учителей, графика повышения квалификации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Итоги школьных, муниципального и регионального этапов предметных олимпиад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Самоанализ работы аттестующихся учителей.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Согласование и утверждение тем исследовательских работ учащихся.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Итоговая аттестация выпускников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Итоги 1 четверти</w:t>
            </w:r>
          </w:p>
        </w:tc>
      </w:tr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Формирование исследовательских умений и навыков обучающихся.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учебно-методической работы за 1 полугодие</w:t>
            </w:r>
          </w:p>
        </w:tc>
      </w:tr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Внедрение в практику работы новых подходов к образовательному процессу с целью активизации деятельности учащихся: из опыта работы творческих групп «Одаренные дети», «Исследовательский метод».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C1" w:rsidRPr="0074493A" w:rsidTr="00B934AC">
        <w:tc>
          <w:tcPr>
            <w:tcW w:w="9571" w:type="dxa"/>
          </w:tcPr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педагогического коллектива по реализации методической темы школы (отчеты руководителей МО, руководителей творческих групп о проделанной работе за год). 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Выбор направлений МР школы на 201</w:t>
            </w:r>
            <w:r w:rsidR="0074493A" w:rsidRPr="0074493A">
              <w:rPr>
                <w:rFonts w:ascii="Times New Roman" w:hAnsi="Times New Roman" w:cs="Times New Roman"/>
                <w:sz w:val="24"/>
                <w:szCs w:val="24"/>
              </w:rPr>
              <w:t>4-2015</w:t>
            </w: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>- Подведение итогов аттестации, курсовой системы повышения квалификации педагогических кадров за 201</w:t>
            </w:r>
            <w:r w:rsidR="0074493A" w:rsidRPr="0074493A">
              <w:rPr>
                <w:rFonts w:ascii="Times New Roman" w:hAnsi="Times New Roman" w:cs="Times New Roman"/>
                <w:sz w:val="24"/>
                <w:szCs w:val="24"/>
              </w:rPr>
              <w:t>3-2014</w:t>
            </w: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перспективного плана аттестации</w:t>
            </w:r>
            <w:r w:rsidR="0074493A"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на 2014-2015</w:t>
            </w:r>
            <w:r w:rsidRPr="007449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F28C1" w:rsidRPr="0074493A" w:rsidRDefault="001F28C1" w:rsidP="00B9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8C1" w:rsidRPr="0074493A" w:rsidRDefault="001F28C1" w:rsidP="001F28C1">
      <w:pPr>
        <w:rPr>
          <w:rFonts w:ascii="Times New Roman" w:hAnsi="Times New Roman" w:cs="Times New Roman"/>
          <w:sz w:val="24"/>
          <w:szCs w:val="24"/>
        </w:rPr>
      </w:pPr>
    </w:p>
    <w:p w:rsidR="001F28C1" w:rsidRPr="0074493A" w:rsidRDefault="001F28C1" w:rsidP="001F2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1F28C1" w:rsidRPr="0074493A" w:rsidRDefault="001F28C1" w:rsidP="001F28C1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449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1F28C1" w:rsidRPr="0074493A" w:rsidRDefault="001F28C1" w:rsidP="001F28C1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sectPr w:rsidR="001F28C1" w:rsidRPr="0074493A" w:rsidSect="0023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C1"/>
    <w:rsid w:val="001F28C1"/>
    <w:rsid w:val="00201E4B"/>
    <w:rsid w:val="002353DD"/>
    <w:rsid w:val="0041556C"/>
    <w:rsid w:val="0074493A"/>
    <w:rsid w:val="00DD56E5"/>
    <w:rsid w:val="00E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72EF-8632-4181-8EB7-80F01361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2013-06-28T09:09:00Z</cp:lastPrinted>
  <dcterms:created xsi:type="dcterms:W3CDTF">2013-12-24T11:53:00Z</dcterms:created>
  <dcterms:modified xsi:type="dcterms:W3CDTF">2013-12-24T11:53:00Z</dcterms:modified>
</cp:coreProperties>
</file>