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5" w:type="dxa"/>
        <w:tblCellMar>
          <w:top w:w="15" w:type="dxa"/>
          <w:left w:w="15" w:type="dxa"/>
          <w:bottom w:w="15" w:type="dxa"/>
          <w:right w:w="15" w:type="dxa"/>
        </w:tblCellMar>
        <w:tblLook w:val="04A0"/>
      </w:tblPr>
      <w:tblGrid>
        <w:gridCol w:w="5132"/>
        <w:gridCol w:w="6"/>
        <w:gridCol w:w="6"/>
        <w:gridCol w:w="6"/>
      </w:tblGrid>
      <w:tr w:rsidR="00EB45E3" w:rsidRPr="00EB45E3" w:rsidTr="00EB45E3">
        <w:trPr>
          <w:trHeight w:val="450"/>
        </w:trPr>
        <w:tc>
          <w:tcPr>
            <w:tcW w:w="5000" w:type="pct"/>
            <w:tcMar>
              <w:top w:w="0" w:type="dxa"/>
              <w:left w:w="510" w:type="dxa"/>
              <w:bottom w:w="0" w:type="dxa"/>
              <w:right w:w="0" w:type="dxa"/>
            </w:tcMar>
            <w:hideMark/>
          </w:tcPr>
          <w:p w:rsidR="00EB45E3" w:rsidRPr="00EB45E3" w:rsidRDefault="005E2FB9" w:rsidP="00EB45E3">
            <w:pPr>
              <w:spacing w:after="0" w:line="312" w:lineRule="atLeast"/>
              <w:rPr>
                <w:rFonts w:ascii="Trebuchet MS" w:eastAsia="Times New Roman" w:hAnsi="Trebuchet MS" w:cs="Times New Roman"/>
                <w:color w:val="363636"/>
                <w:sz w:val="29"/>
                <w:szCs w:val="29"/>
                <w:lang w:eastAsia="ru-RU"/>
              </w:rPr>
            </w:pPr>
            <w:r w:rsidRPr="00EB45E3">
              <w:rPr>
                <w:rFonts w:ascii="Trebuchet MS" w:eastAsia="Times New Roman" w:hAnsi="Trebuchet MS" w:cs="Times New Roman"/>
                <w:color w:val="363636"/>
                <w:sz w:val="29"/>
                <w:szCs w:val="29"/>
                <w:lang w:eastAsia="ru-RU"/>
              </w:rPr>
              <w:fldChar w:fldCharType="begin"/>
            </w:r>
            <w:r w:rsidR="00EB45E3" w:rsidRPr="00EB45E3">
              <w:rPr>
                <w:rFonts w:ascii="Trebuchet MS" w:eastAsia="Times New Roman" w:hAnsi="Trebuchet MS" w:cs="Times New Roman"/>
                <w:color w:val="363636"/>
                <w:sz w:val="29"/>
                <w:szCs w:val="29"/>
                <w:lang w:eastAsia="ru-RU"/>
              </w:rPr>
              <w:instrText xml:space="preserve"> HYPERLINK "http://schoolm.16mb.com/2011-11-17-08-03-26/135-2014-02-06-08-47-41.html" </w:instrText>
            </w:r>
            <w:r w:rsidRPr="00EB45E3">
              <w:rPr>
                <w:rFonts w:ascii="Trebuchet MS" w:eastAsia="Times New Roman" w:hAnsi="Trebuchet MS" w:cs="Times New Roman"/>
                <w:color w:val="363636"/>
                <w:sz w:val="29"/>
                <w:szCs w:val="29"/>
                <w:lang w:eastAsia="ru-RU"/>
              </w:rPr>
              <w:fldChar w:fldCharType="separate"/>
            </w:r>
            <w:r w:rsidR="00EB45E3" w:rsidRPr="00EB45E3">
              <w:rPr>
                <w:rFonts w:ascii="Trebuchet MS" w:eastAsia="Times New Roman" w:hAnsi="Trebuchet MS" w:cs="Times New Roman"/>
                <w:color w:val="298FBA"/>
                <w:sz w:val="29"/>
                <w:u w:val="single"/>
                <w:lang w:eastAsia="ru-RU"/>
              </w:rPr>
              <w:t>Организация бесплатного питания</w:t>
            </w:r>
            <w:r w:rsidRPr="00EB45E3">
              <w:rPr>
                <w:rFonts w:ascii="Trebuchet MS" w:eastAsia="Times New Roman" w:hAnsi="Trebuchet MS" w:cs="Times New Roman"/>
                <w:color w:val="363636"/>
                <w:sz w:val="29"/>
                <w:szCs w:val="29"/>
                <w:lang w:eastAsia="ru-RU"/>
              </w:rPr>
              <w:fldChar w:fldCharType="end"/>
            </w:r>
          </w:p>
        </w:tc>
        <w:tc>
          <w:tcPr>
            <w:tcW w:w="5000" w:type="pct"/>
            <w:tcMar>
              <w:top w:w="0" w:type="dxa"/>
              <w:left w:w="0" w:type="dxa"/>
              <w:bottom w:w="0" w:type="dxa"/>
              <w:right w:w="0" w:type="dxa"/>
            </w:tcMar>
            <w:vAlign w:val="center"/>
            <w:hideMark/>
          </w:tcPr>
          <w:p w:rsidR="00EB45E3" w:rsidRPr="00EB45E3" w:rsidRDefault="00EB45E3" w:rsidP="00EB45E3">
            <w:pPr>
              <w:spacing w:after="0" w:line="312" w:lineRule="atLeast"/>
              <w:jc w:val="right"/>
              <w:rPr>
                <w:rFonts w:ascii="Trebuchet MS" w:eastAsia="Times New Roman" w:hAnsi="Trebuchet MS" w:cs="Times New Roman"/>
                <w:color w:val="333333"/>
                <w:sz w:val="20"/>
                <w:szCs w:val="20"/>
                <w:lang w:eastAsia="ru-RU"/>
              </w:rPr>
            </w:pPr>
          </w:p>
        </w:tc>
        <w:tc>
          <w:tcPr>
            <w:tcW w:w="5000" w:type="pct"/>
            <w:tcMar>
              <w:top w:w="0" w:type="dxa"/>
              <w:left w:w="0" w:type="dxa"/>
              <w:bottom w:w="0" w:type="dxa"/>
              <w:right w:w="0" w:type="dxa"/>
            </w:tcMar>
            <w:vAlign w:val="center"/>
            <w:hideMark/>
          </w:tcPr>
          <w:p w:rsidR="00EB45E3" w:rsidRPr="00EB45E3" w:rsidRDefault="00EB45E3" w:rsidP="00EB45E3">
            <w:pPr>
              <w:spacing w:after="0" w:line="312" w:lineRule="atLeast"/>
              <w:jc w:val="right"/>
              <w:rPr>
                <w:rFonts w:ascii="Trebuchet MS" w:eastAsia="Times New Roman" w:hAnsi="Trebuchet MS" w:cs="Times New Roman"/>
                <w:color w:val="333333"/>
                <w:sz w:val="20"/>
                <w:szCs w:val="20"/>
                <w:lang w:eastAsia="ru-RU"/>
              </w:rPr>
            </w:pPr>
          </w:p>
        </w:tc>
        <w:tc>
          <w:tcPr>
            <w:tcW w:w="5000" w:type="pct"/>
            <w:tcMar>
              <w:top w:w="0" w:type="dxa"/>
              <w:left w:w="0" w:type="dxa"/>
              <w:bottom w:w="0" w:type="dxa"/>
              <w:right w:w="0" w:type="dxa"/>
            </w:tcMar>
            <w:vAlign w:val="center"/>
            <w:hideMark/>
          </w:tcPr>
          <w:p w:rsidR="00EB45E3" w:rsidRPr="00EB45E3" w:rsidRDefault="00EB45E3" w:rsidP="00EB45E3">
            <w:pPr>
              <w:spacing w:after="0" w:line="312" w:lineRule="atLeast"/>
              <w:jc w:val="right"/>
              <w:rPr>
                <w:rFonts w:ascii="Trebuchet MS" w:eastAsia="Times New Roman" w:hAnsi="Trebuchet MS" w:cs="Times New Roman"/>
                <w:color w:val="333333"/>
                <w:sz w:val="20"/>
                <w:szCs w:val="20"/>
                <w:lang w:eastAsia="ru-RU"/>
              </w:rPr>
            </w:pPr>
          </w:p>
        </w:tc>
      </w:tr>
    </w:tbl>
    <w:p w:rsidR="00EB45E3" w:rsidRPr="00EB45E3" w:rsidRDefault="00EB45E3" w:rsidP="00EB45E3">
      <w:pPr>
        <w:spacing w:after="0" w:line="240" w:lineRule="auto"/>
        <w:rPr>
          <w:rFonts w:ascii="Times New Roman" w:eastAsia="Times New Roman" w:hAnsi="Times New Roman" w:cs="Times New Roman"/>
          <w:vanish/>
          <w:sz w:val="24"/>
          <w:szCs w:val="24"/>
          <w:lang w:eastAsia="ru-RU"/>
        </w:rPr>
      </w:pPr>
    </w:p>
    <w:tbl>
      <w:tblPr>
        <w:tblW w:w="0" w:type="auto"/>
        <w:tblInd w:w="75" w:type="dxa"/>
        <w:tblCellMar>
          <w:top w:w="15" w:type="dxa"/>
          <w:left w:w="15" w:type="dxa"/>
          <w:bottom w:w="15" w:type="dxa"/>
          <w:right w:w="15" w:type="dxa"/>
        </w:tblCellMar>
        <w:tblLook w:val="04A0"/>
      </w:tblPr>
      <w:tblGrid>
        <w:gridCol w:w="9280"/>
      </w:tblGrid>
      <w:tr w:rsidR="00EB45E3" w:rsidRPr="00EB45E3" w:rsidTr="00044414">
        <w:tc>
          <w:tcPr>
            <w:tcW w:w="9280" w:type="dxa"/>
            <w:tcMar>
              <w:top w:w="0" w:type="dxa"/>
              <w:left w:w="0" w:type="dxa"/>
              <w:bottom w:w="0" w:type="dxa"/>
              <w:right w:w="0" w:type="dxa"/>
            </w:tcMar>
            <w:hideMark/>
          </w:tcPr>
          <w:p w:rsidR="00EB45E3" w:rsidRPr="00EB45E3" w:rsidRDefault="00EB45E3" w:rsidP="00EB45E3">
            <w:pPr>
              <w:spacing w:after="0" w:line="312" w:lineRule="atLeast"/>
              <w:rPr>
                <w:rFonts w:ascii="Trebuchet MS" w:eastAsia="Times New Roman" w:hAnsi="Trebuchet MS" w:cs="Times New Roman"/>
                <w:color w:val="999999"/>
                <w:sz w:val="17"/>
                <w:szCs w:val="17"/>
                <w:lang w:eastAsia="ru-RU"/>
              </w:rPr>
            </w:pPr>
          </w:p>
        </w:tc>
      </w:tr>
      <w:tr w:rsidR="00EB45E3" w:rsidRPr="00EB45E3" w:rsidTr="00044414">
        <w:tc>
          <w:tcPr>
            <w:tcW w:w="9280" w:type="dxa"/>
            <w:tcMar>
              <w:top w:w="0" w:type="dxa"/>
              <w:left w:w="0" w:type="dxa"/>
              <w:bottom w:w="0" w:type="dxa"/>
              <w:right w:w="0" w:type="dxa"/>
            </w:tcMar>
            <w:hideMark/>
          </w:tcPr>
          <w:p w:rsidR="00EB45E3" w:rsidRPr="00EB45E3" w:rsidRDefault="00323FD4" w:rsidP="00EB45E3">
            <w:pPr>
              <w:shd w:val="clear" w:color="auto" w:fill="FFFFFF"/>
              <w:spacing w:after="75" w:line="330" w:lineRule="atLeast"/>
              <w:jc w:val="both"/>
              <w:rPr>
                <w:rFonts w:ascii="Trebuchet MS" w:eastAsia="Times New Roman" w:hAnsi="Trebuchet MS" w:cs="Times New Roman"/>
                <w:color w:val="333333"/>
                <w:sz w:val="20"/>
                <w:szCs w:val="20"/>
                <w:lang w:eastAsia="ru-RU"/>
              </w:rPr>
            </w:pPr>
            <w:r w:rsidRPr="00323FD4">
              <w:rPr>
                <w:rFonts w:ascii="Trebuchet MS" w:eastAsia="Times New Roman" w:hAnsi="Trebuchet MS" w:cs="Times New Roman"/>
                <w:noProof/>
                <w:color w:val="333333"/>
                <w:sz w:val="20"/>
                <w:szCs w:val="20"/>
                <w:lang w:eastAsia="ru-RU"/>
              </w:rPr>
              <w:drawing>
                <wp:inline distT="0" distB="0" distL="0" distR="0">
                  <wp:extent cx="2419350" cy="2247900"/>
                  <wp:effectExtent l="19050" t="0" r="0" b="0"/>
                  <wp:docPr id="5" name="Рисунок 1" descr="http://news.school-16.net/wp-content/uploads/2012/02/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chool-16.net/wp-content/uploads/2012/02/eda.jpg"/>
                          <pic:cNvPicPr>
                            <a:picLocks noChangeAspect="1" noChangeArrowheads="1"/>
                          </pic:cNvPicPr>
                        </pic:nvPicPr>
                        <pic:blipFill>
                          <a:blip r:embed="rId5" cstate="print"/>
                          <a:srcRect/>
                          <a:stretch>
                            <a:fillRect/>
                          </a:stretch>
                        </pic:blipFill>
                        <pic:spPr bwMode="auto">
                          <a:xfrm>
                            <a:off x="0" y="0"/>
                            <a:ext cx="2419350" cy="2247900"/>
                          </a:xfrm>
                          <a:prstGeom prst="rect">
                            <a:avLst/>
                          </a:prstGeom>
                          <a:noFill/>
                          <a:ln w="9525">
                            <a:noFill/>
                            <a:miter lim="800000"/>
                            <a:headEnd/>
                            <a:tailEnd/>
                          </a:ln>
                        </pic:spPr>
                      </pic:pic>
                    </a:graphicData>
                  </a:graphic>
                </wp:inline>
              </w:drawing>
            </w:r>
            <w:r w:rsidR="00EB45E3" w:rsidRPr="00EB45E3">
              <w:rPr>
                <w:rFonts w:ascii="Trebuchet MS" w:eastAsia="Times New Roman" w:hAnsi="Trebuchet MS" w:cs="Times New Roman"/>
                <w:color w:val="333333"/>
                <w:sz w:val="20"/>
                <w:szCs w:val="20"/>
                <w:lang w:eastAsia="ru-RU"/>
              </w:rPr>
              <w:t>С 01 января 2014 года в соответствии с</w:t>
            </w:r>
            <w:r w:rsidR="00EB45E3" w:rsidRPr="00EB45E3">
              <w:rPr>
                <w:rFonts w:ascii="Trebuchet MS" w:eastAsia="Times New Roman" w:hAnsi="Trebuchet MS" w:cs="Times New Roman"/>
                <w:color w:val="333333"/>
                <w:sz w:val="20"/>
                <w:lang w:eastAsia="ru-RU"/>
              </w:rPr>
              <w:t> </w:t>
            </w:r>
            <w:hyperlink r:id="rId6" w:history="1">
              <w:r w:rsidR="00EB45E3" w:rsidRPr="00EB45E3">
                <w:rPr>
                  <w:rFonts w:ascii="Trebuchet MS" w:eastAsia="Times New Roman" w:hAnsi="Trebuchet MS" w:cs="Times New Roman"/>
                  <w:color w:val="298FBA"/>
                  <w:sz w:val="20"/>
                  <w:u w:val="single"/>
                  <w:lang w:eastAsia="ru-RU"/>
                </w:rPr>
                <w:t>постановлением Правительства Калининградской области от 25 декабря 2013 года №1002 "Об обеспечении питанием обучающихся за счет средств областного бюджета"</w:t>
              </w:r>
            </w:hyperlink>
            <w:r w:rsidR="00EB45E3" w:rsidRPr="00EB45E3">
              <w:rPr>
                <w:rFonts w:ascii="Trebuchet MS" w:eastAsia="Times New Roman" w:hAnsi="Trebuchet MS" w:cs="Times New Roman"/>
                <w:color w:val="333333"/>
                <w:sz w:val="20"/>
                <w:lang w:eastAsia="ru-RU"/>
              </w:rPr>
              <w:t> </w:t>
            </w:r>
            <w:r w:rsidR="00EB45E3" w:rsidRPr="00EB45E3">
              <w:rPr>
                <w:rFonts w:ascii="Trebuchet MS" w:eastAsia="Times New Roman" w:hAnsi="Trebuchet MS" w:cs="Times New Roman"/>
                <w:color w:val="333333"/>
                <w:sz w:val="20"/>
                <w:szCs w:val="20"/>
                <w:lang w:eastAsia="ru-RU"/>
              </w:rPr>
              <w:t>изменился порядок предоставления бесплатного питания учащимся.</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szCs w:val="20"/>
                <w:lang w:eastAsia="ru-RU"/>
              </w:rPr>
              <w:t>Согласно постановлению, бесплатное питание предоставляется на основании</w:t>
            </w:r>
            <w:r w:rsidR="00044414">
              <w:rPr>
                <w:rFonts w:ascii="Trebuchet MS" w:eastAsia="Times New Roman" w:hAnsi="Trebuchet MS" w:cs="Times New Roman"/>
                <w:color w:val="333333"/>
                <w:sz w:val="20"/>
                <w:szCs w:val="20"/>
                <w:lang w:eastAsia="ru-RU"/>
              </w:rPr>
              <w:t xml:space="preserve"> </w:t>
            </w:r>
            <w:r w:rsidRPr="00EB45E3">
              <w:rPr>
                <w:rFonts w:ascii="Trebuchet MS" w:eastAsia="Times New Roman" w:hAnsi="Trebuchet MS" w:cs="Times New Roman"/>
                <w:b/>
                <w:bCs/>
                <w:color w:val="333333"/>
                <w:sz w:val="20"/>
                <w:lang w:eastAsia="ru-RU"/>
              </w:rPr>
              <w:t>заявления родителя</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(законного представителя) при наличии документов, подтверждающих принадлежность</w:t>
            </w:r>
            <w:r w:rsidR="00044414">
              <w:rPr>
                <w:rFonts w:ascii="Trebuchet MS" w:eastAsia="Times New Roman" w:hAnsi="Trebuchet MS" w:cs="Times New Roman"/>
                <w:color w:val="333333"/>
                <w:sz w:val="20"/>
                <w:szCs w:val="20"/>
                <w:lang w:eastAsia="ru-RU"/>
              </w:rPr>
              <w:t xml:space="preserve"> ребенка к льготной категории:</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 xml:space="preserve">для </w:t>
            </w:r>
            <w:proofErr w:type="gramStart"/>
            <w:r w:rsidRPr="00EB45E3">
              <w:rPr>
                <w:rFonts w:ascii="Trebuchet MS" w:eastAsia="Times New Roman" w:hAnsi="Trebuchet MS" w:cs="Times New Roman"/>
                <w:b/>
                <w:bCs/>
                <w:color w:val="333333"/>
                <w:sz w:val="20"/>
                <w:lang w:eastAsia="ru-RU"/>
              </w:rPr>
              <w:t>обучающихся</w:t>
            </w:r>
            <w:proofErr w:type="gramEnd"/>
            <w:r w:rsidRPr="00EB45E3">
              <w:rPr>
                <w:rFonts w:ascii="Trebuchet MS" w:eastAsia="Times New Roman" w:hAnsi="Trebuchet MS" w:cs="Times New Roman"/>
                <w:b/>
                <w:bCs/>
                <w:color w:val="333333"/>
                <w:sz w:val="20"/>
                <w:lang w:eastAsia="ru-RU"/>
              </w:rPr>
              <w:t xml:space="preserve"> с ограниченными возможностями здоровья – справки</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из медицинской организации государственной системы здравоохранения Калининградской области о состоянии здоровья с указанием IV-V группы состояния здоровья обучающегося;</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для детей-сирот, детей, оставшихся без попечения родителей, – справки</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органа опеки и попечительства</w:t>
            </w:r>
            <w:r w:rsidRPr="00EB45E3">
              <w:rPr>
                <w:rFonts w:ascii="Trebuchet MS" w:eastAsia="Times New Roman" w:hAnsi="Trebuchet MS" w:cs="Times New Roman"/>
                <w:color w:val="333333"/>
                <w:sz w:val="20"/>
                <w:szCs w:val="20"/>
                <w:lang w:eastAsia="ru-RU"/>
              </w:rPr>
              <w:t>, подтверждающей, что обучающийся относится к указанной категории, а также сведений, подтверждающих</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статус малоимущей семьи</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законного представителя обучающегося, принявшего ребенка на воспитание в семью или под опеку (попечительство);</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 xml:space="preserve">для </w:t>
            </w:r>
            <w:proofErr w:type="gramStart"/>
            <w:r w:rsidRPr="00EB45E3">
              <w:rPr>
                <w:rFonts w:ascii="Trebuchet MS" w:eastAsia="Times New Roman" w:hAnsi="Trebuchet MS" w:cs="Times New Roman"/>
                <w:b/>
                <w:bCs/>
                <w:color w:val="333333"/>
                <w:sz w:val="20"/>
                <w:lang w:eastAsia="ru-RU"/>
              </w:rPr>
              <w:t>обучающихся</w:t>
            </w:r>
            <w:proofErr w:type="gramEnd"/>
            <w:r w:rsidRPr="00EB45E3">
              <w:rPr>
                <w:rFonts w:ascii="Trebuchet MS" w:eastAsia="Times New Roman" w:hAnsi="Trebuchet MS" w:cs="Times New Roman"/>
                <w:b/>
                <w:bCs/>
                <w:color w:val="333333"/>
                <w:sz w:val="20"/>
                <w:lang w:eastAsia="ru-RU"/>
              </w:rPr>
              <w:t>, находящихся в трудной жизненной ситуации</w:t>
            </w:r>
            <w:r w:rsidR="00044414">
              <w:rPr>
                <w:rFonts w:ascii="Trebuchet MS" w:eastAsia="Times New Roman" w:hAnsi="Trebuchet MS" w:cs="Times New Roman"/>
                <w:color w:val="333333"/>
                <w:sz w:val="20"/>
                <w:szCs w:val="20"/>
                <w:lang w:eastAsia="ru-RU"/>
              </w:rPr>
              <w:t>;</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szCs w:val="20"/>
                <w:lang w:eastAsia="ru-RU"/>
              </w:rPr>
              <w:t> </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для детей-инвалидов, инвалидов – заверенной копии справки</w:t>
            </w:r>
            <w:r w:rsidRPr="00EB45E3">
              <w:rPr>
                <w:rFonts w:ascii="Trebuchet MS" w:eastAsia="Times New Roman" w:hAnsi="Trebuchet MS" w:cs="Times New Roman"/>
                <w:color w:val="333333"/>
                <w:sz w:val="20"/>
                <w:szCs w:val="20"/>
                <w:lang w:eastAsia="ru-RU"/>
              </w:rPr>
              <w:t>, подтверждающей факт установления инвалидности</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или заверенной копии выписки из акта освидетельствования</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гражданина, признанного инвалидом;</w:t>
            </w:r>
          </w:p>
          <w:p w:rsidR="00044414" w:rsidRDefault="00EB45E3" w:rsidP="00EB45E3">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sidRPr="00EB45E3">
              <w:rPr>
                <w:rFonts w:ascii="Trebuchet MS" w:eastAsia="Times New Roman" w:hAnsi="Trebuchet MS" w:cs="Times New Roman"/>
                <w:color w:val="333333"/>
                <w:sz w:val="20"/>
                <w:szCs w:val="20"/>
                <w:lang w:eastAsia="ru-RU"/>
              </w:rPr>
              <w:t> </w:t>
            </w:r>
            <w:r w:rsidRPr="00EB45E3">
              <w:rPr>
                <w:rFonts w:ascii="Trebuchet MS" w:eastAsia="Times New Roman" w:hAnsi="Trebuchet MS" w:cs="Times New Roman"/>
                <w:b/>
                <w:bCs/>
                <w:color w:val="333333"/>
                <w:sz w:val="20"/>
                <w:lang w:eastAsia="ru-RU"/>
              </w:rPr>
              <w:t>для детей из семей беженцев и вынужденных переселенцев – заверенной копии удостоверения беженц</w:t>
            </w:r>
            <w:proofErr w:type="gramStart"/>
            <w:r w:rsidRPr="00EB45E3">
              <w:rPr>
                <w:rFonts w:ascii="Trebuchet MS" w:eastAsia="Times New Roman" w:hAnsi="Trebuchet MS" w:cs="Times New Roman"/>
                <w:b/>
                <w:bCs/>
                <w:color w:val="333333"/>
                <w:sz w:val="20"/>
                <w:lang w:eastAsia="ru-RU"/>
              </w:rPr>
              <w:t>а</w:t>
            </w:r>
            <w:r w:rsidRPr="00EB45E3">
              <w:rPr>
                <w:rFonts w:ascii="Trebuchet MS" w:eastAsia="Times New Roman" w:hAnsi="Trebuchet MS" w:cs="Times New Roman"/>
                <w:color w:val="333333"/>
                <w:sz w:val="20"/>
                <w:szCs w:val="20"/>
                <w:lang w:eastAsia="ru-RU"/>
              </w:rPr>
              <w:t>(</w:t>
            </w:r>
            <w:proofErr w:type="gramEnd"/>
            <w:r w:rsidRPr="00EB45E3">
              <w:rPr>
                <w:rFonts w:ascii="Trebuchet MS" w:eastAsia="Times New Roman" w:hAnsi="Trebuchet MS" w:cs="Times New Roman"/>
                <w:b/>
                <w:bCs/>
                <w:color w:val="333333"/>
                <w:sz w:val="20"/>
                <w:lang w:eastAsia="ru-RU"/>
              </w:rPr>
              <w:t>вынужденного переселенца</w:t>
            </w:r>
            <w:r w:rsidRPr="00EB45E3">
              <w:rPr>
                <w:rFonts w:ascii="Trebuchet MS" w:eastAsia="Times New Roman" w:hAnsi="Trebuchet MS" w:cs="Times New Roman"/>
                <w:color w:val="333333"/>
                <w:sz w:val="20"/>
                <w:szCs w:val="20"/>
                <w:lang w:eastAsia="ru-RU"/>
              </w:rPr>
              <w:t>) с указанием сведений о членах семьи, н</w:t>
            </w:r>
            <w:r>
              <w:rPr>
                <w:rFonts w:ascii="Trebuchet MS" w:eastAsia="Times New Roman" w:hAnsi="Trebuchet MS" w:cs="Times New Roman"/>
                <w:color w:val="333333"/>
                <w:sz w:val="20"/>
                <w:szCs w:val="20"/>
                <w:lang w:eastAsia="ru-RU"/>
              </w:rPr>
              <w:t>е достигших возраста 18 лет;</w:t>
            </w:r>
          </w:p>
          <w:p w:rsidR="00044414" w:rsidRPr="00323FD4" w:rsidRDefault="00EB45E3" w:rsidP="00323FD4">
            <w:pPr>
              <w:pStyle w:val="a8"/>
              <w:numPr>
                <w:ilvl w:val="0"/>
                <w:numId w:val="3"/>
              </w:numPr>
              <w:shd w:val="clear" w:color="auto" w:fill="FFFFFF"/>
              <w:spacing w:after="75" w:line="330" w:lineRule="atLeast"/>
              <w:jc w:val="both"/>
              <w:rPr>
                <w:rFonts w:ascii="Trebuchet MS" w:eastAsia="Times New Roman" w:hAnsi="Trebuchet MS" w:cs="Times New Roman"/>
                <w:color w:val="333333"/>
                <w:sz w:val="20"/>
                <w:szCs w:val="20"/>
                <w:lang w:eastAsia="ru-RU"/>
              </w:rPr>
            </w:pPr>
            <w:r>
              <w:rPr>
                <w:rFonts w:ascii="Trebuchet MS" w:eastAsia="Times New Roman" w:hAnsi="Trebuchet MS" w:cs="Times New Roman"/>
                <w:color w:val="333333"/>
                <w:sz w:val="20"/>
                <w:szCs w:val="20"/>
                <w:lang w:eastAsia="ru-RU"/>
              </w:rPr>
              <w:t> </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для детей, жизнедеятельность</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которых</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нарушена</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color w:val="333333"/>
                <w:sz w:val="20"/>
                <w:szCs w:val="20"/>
                <w:lang w:eastAsia="ru-RU"/>
              </w:rPr>
              <w:t>в результате сложившихся обстоятельств и которые не могут преодолеть данные обстоятельства самостоятельно, детей, находящихся</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в социально опасном положении</w:t>
            </w:r>
            <w:r w:rsidR="00044414">
              <w:rPr>
                <w:rFonts w:ascii="Trebuchet MS" w:eastAsia="Times New Roman" w:hAnsi="Trebuchet MS" w:cs="Times New Roman"/>
                <w:color w:val="333333"/>
                <w:sz w:val="20"/>
                <w:szCs w:val="20"/>
                <w:lang w:eastAsia="ru-RU"/>
              </w:rPr>
              <w:t xml:space="preserve">, </w:t>
            </w:r>
            <w:r w:rsidRPr="00EB45E3">
              <w:rPr>
                <w:rFonts w:ascii="Trebuchet MS" w:eastAsia="Times New Roman" w:hAnsi="Trebuchet MS" w:cs="Times New Roman"/>
                <w:color w:val="333333"/>
                <w:sz w:val="20"/>
                <w:szCs w:val="20"/>
                <w:lang w:eastAsia="ru-RU"/>
              </w:rPr>
              <w:t xml:space="preserve">находящихся в состоянии конфликта с семьей в неблагополучных семьях), а также обучающихся, проживающих в </w:t>
            </w:r>
            <w:r w:rsidRPr="00EB45E3">
              <w:rPr>
                <w:rFonts w:ascii="Trebuchet MS" w:eastAsia="Times New Roman" w:hAnsi="Trebuchet MS" w:cs="Times New Roman"/>
                <w:b/>
                <w:bCs/>
                <w:color w:val="333333"/>
                <w:sz w:val="20"/>
                <w:lang w:eastAsia="ru-RU"/>
              </w:rPr>
              <w:t>малоимущих семьях – сведений</w:t>
            </w:r>
            <w:r w:rsidRPr="00EB45E3">
              <w:rPr>
                <w:rFonts w:ascii="Trebuchet MS" w:eastAsia="Times New Roman" w:hAnsi="Trebuchet MS" w:cs="Times New Roman"/>
                <w:color w:val="333333"/>
                <w:sz w:val="20"/>
                <w:szCs w:val="20"/>
                <w:lang w:eastAsia="ru-RU"/>
              </w:rPr>
              <w:t>, подтверждающих</w:t>
            </w:r>
            <w:r w:rsidRPr="00EB45E3">
              <w:rPr>
                <w:rFonts w:ascii="Trebuchet MS" w:eastAsia="Times New Roman" w:hAnsi="Trebuchet MS" w:cs="Times New Roman"/>
                <w:color w:val="333333"/>
                <w:sz w:val="20"/>
                <w:lang w:eastAsia="ru-RU"/>
              </w:rPr>
              <w:t> </w:t>
            </w:r>
            <w:r w:rsidRPr="00EB45E3">
              <w:rPr>
                <w:rFonts w:ascii="Trebuchet MS" w:eastAsia="Times New Roman" w:hAnsi="Trebuchet MS" w:cs="Times New Roman"/>
                <w:b/>
                <w:bCs/>
                <w:color w:val="333333"/>
                <w:sz w:val="20"/>
                <w:lang w:eastAsia="ru-RU"/>
              </w:rPr>
              <w:t>статус малоимущей семьи</w:t>
            </w:r>
            <w:r w:rsidRPr="00EB45E3">
              <w:rPr>
                <w:rFonts w:ascii="Trebuchet MS" w:eastAsia="Times New Roman" w:hAnsi="Trebuchet MS" w:cs="Times New Roman"/>
                <w:color w:val="333333"/>
                <w:sz w:val="20"/>
                <w:szCs w:val="20"/>
                <w:lang w:eastAsia="ru-RU"/>
              </w:rPr>
              <w:t>.</w:t>
            </w:r>
            <w:r w:rsidRPr="00EB45E3">
              <w:rPr>
                <w:rFonts w:ascii="Trebuchet MS" w:eastAsia="Times New Roman" w:hAnsi="Trebuchet MS" w:cs="Times New Roman"/>
                <w:color w:val="333333"/>
                <w:sz w:val="20"/>
                <w:szCs w:val="20"/>
                <w:lang w:eastAsia="ru-RU"/>
              </w:rPr>
              <w:br/>
              <w:t>Сведения, подтверждающие статус малоимущей семьи, предоставляются в школу органом социальной защиты после направления специалистами школы запроса.</w:t>
            </w:r>
          </w:p>
          <w:p w:rsidR="00EB45E3" w:rsidRPr="00044414" w:rsidRDefault="00EB45E3" w:rsidP="00044414">
            <w:pPr>
              <w:shd w:val="clear" w:color="auto" w:fill="FFFFFF"/>
              <w:spacing w:after="75" w:line="330" w:lineRule="atLeast"/>
              <w:ind w:left="360"/>
              <w:jc w:val="both"/>
              <w:rPr>
                <w:rFonts w:ascii="Trebuchet MS" w:eastAsia="Times New Roman" w:hAnsi="Trebuchet MS" w:cs="Times New Roman"/>
                <w:color w:val="333333"/>
                <w:sz w:val="20"/>
                <w:szCs w:val="20"/>
                <w:lang w:eastAsia="ru-RU"/>
              </w:rPr>
            </w:pPr>
            <w:r w:rsidRPr="00044414">
              <w:rPr>
                <w:rFonts w:ascii="Trebuchet MS" w:eastAsia="Times New Roman" w:hAnsi="Trebuchet MS" w:cs="Times New Roman"/>
                <w:b/>
                <w:bCs/>
                <w:color w:val="333333"/>
                <w:sz w:val="20"/>
                <w:lang w:eastAsia="ru-RU"/>
              </w:rPr>
              <w:t xml:space="preserve">По всем дополнительным вопросам обращайтесь к </w:t>
            </w:r>
            <w:r w:rsidR="00044414" w:rsidRPr="00044414">
              <w:rPr>
                <w:rFonts w:ascii="Trebuchet MS" w:eastAsia="Times New Roman" w:hAnsi="Trebuchet MS" w:cs="Times New Roman"/>
                <w:b/>
                <w:bCs/>
                <w:color w:val="333333"/>
                <w:sz w:val="20"/>
                <w:lang w:eastAsia="ru-RU"/>
              </w:rPr>
              <w:t>Кобзовой Надежде Борисовне</w:t>
            </w:r>
            <w:r w:rsidRPr="00044414">
              <w:rPr>
                <w:rFonts w:ascii="Trebuchet MS" w:eastAsia="Times New Roman" w:hAnsi="Trebuchet MS" w:cs="Times New Roman"/>
                <w:color w:val="333333"/>
                <w:sz w:val="20"/>
                <w:szCs w:val="20"/>
                <w:lang w:eastAsia="ru-RU"/>
              </w:rPr>
              <w:t>, ответственной за организацию питания учащихся (тел.:</w:t>
            </w:r>
            <w:r w:rsidRPr="00044414">
              <w:rPr>
                <w:rFonts w:ascii="Trebuchet MS" w:eastAsia="Times New Roman" w:hAnsi="Trebuchet MS" w:cs="Times New Roman"/>
                <w:color w:val="333333"/>
                <w:sz w:val="20"/>
                <w:lang w:eastAsia="ru-RU"/>
              </w:rPr>
              <w:t> </w:t>
            </w:r>
            <w:r w:rsidR="00044414" w:rsidRPr="00044414">
              <w:rPr>
                <w:rFonts w:ascii="Trebuchet MS" w:eastAsia="Times New Roman" w:hAnsi="Trebuchet MS" w:cs="Times New Roman"/>
                <w:b/>
                <w:bCs/>
                <w:color w:val="333333"/>
                <w:sz w:val="20"/>
                <w:lang w:eastAsia="ru-RU"/>
              </w:rPr>
              <w:t>8(40141)9-66</w:t>
            </w:r>
            <w:r w:rsidRPr="00044414">
              <w:rPr>
                <w:rFonts w:ascii="Trebuchet MS" w:eastAsia="Times New Roman" w:hAnsi="Trebuchet MS" w:cs="Times New Roman"/>
                <w:b/>
                <w:bCs/>
                <w:color w:val="333333"/>
                <w:sz w:val="20"/>
                <w:lang w:eastAsia="ru-RU"/>
              </w:rPr>
              <w:t>-</w:t>
            </w:r>
            <w:r w:rsidR="00044414" w:rsidRPr="00044414">
              <w:rPr>
                <w:rFonts w:ascii="Trebuchet MS" w:eastAsia="Times New Roman" w:hAnsi="Trebuchet MS" w:cs="Times New Roman"/>
                <w:b/>
                <w:bCs/>
                <w:color w:val="333333"/>
                <w:sz w:val="20"/>
                <w:lang w:eastAsia="ru-RU"/>
              </w:rPr>
              <w:t>38</w:t>
            </w:r>
            <w:r w:rsidRPr="00044414">
              <w:rPr>
                <w:rFonts w:ascii="Trebuchet MS" w:eastAsia="Times New Roman" w:hAnsi="Trebuchet MS" w:cs="Times New Roman"/>
                <w:color w:val="333333"/>
                <w:sz w:val="20"/>
                <w:szCs w:val="20"/>
                <w:lang w:eastAsia="ru-RU"/>
              </w:rPr>
              <w:t>).</w:t>
            </w:r>
          </w:p>
          <w:p w:rsidR="004D4506" w:rsidRDefault="004D4506" w:rsidP="004D4506">
            <w:pPr>
              <w:shd w:val="clear" w:color="auto" w:fill="FFFFFF"/>
              <w:spacing w:after="75" w:line="330" w:lineRule="atLeast"/>
              <w:jc w:val="both"/>
              <w:rPr>
                <w:rFonts w:ascii="Trebuchet MS" w:eastAsia="Times New Roman" w:hAnsi="Trebuchet MS" w:cs="Times New Roman"/>
                <w:color w:val="333333"/>
                <w:sz w:val="20"/>
                <w:szCs w:val="20"/>
                <w:lang w:eastAsia="ru-RU"/>
              </w:rPr>
            </w:pPr>
          </w:p>
          <w:p w:rsidR="004D4506" w:rsidRDefault="004D4506" w:rsidP="004D4506">
            <w:pPr>
              <w:shd w:val="clear" w:color="auto" w:fill="FFFFFF"/>
              <w:spacing w:after="75" w:line="330" w:lineRule="atLeast"/>
              <w:jc w:val="both"/>
              <w:rPr>
                <w:rFonts w:ascii="Trebuchet MS" w:eastAsia="Times New Roman" w:hAnsi="Trebuchet MS" w:cs="Times New Roman"/>
                <w:color w:val="333333"/>
                <w:sz w:val="20"/>
                <w:szCs w:val="20"/>
                <w:lang w:eastAsia="ru-RU"/>
              </w:rPr>
            </w:pPr>
          </w:p>
          <w:p w:rsidR="004D4506" w:rsidRDefault="004D4506" w:rsidP="004D4506">
            <w:pPr>
              <w:spacing w:after="0" w:line="240" w:lineRule="auto"/>
              <w:jc w:val="center"/>
              <w:rPr>
                <w:rFonts w:ascii="Times New Roman" w:hAnsi="Times New Roman" w:cs="Times New Roman"/>
                <w:b/>
                <w:sz w:val="28"/>
                <w:szCs w:val="28"/>
              </w:rPr>
            </w:pPr>
            <w:r w:rsidRPr="00DC14CC">
              <w:rPr>
                <w:rFonts w:ascii="Times New Roman" w:hAnsi="Times New Roman" w:cs="Times New Roman"/>
                <w:b/>
                <w:sz w:val="28"/>
                <w:szCs w:val="28"/>
              </w:rPr>
              <w:t>ПРАВИТЕЛЬСТВО КАЛИНИНГРАДСКОЙ ОБЛАСТИ</w:t>
            </w:r>
          </w:p>
          <w:p w:rsidR="004D4506" w:rsidRDefault="004D4506" w:rsidP="004D4506">
            <w:pPr>
              <w:spacing w:after="0" w:line="240" w:lineRule="auto"/>
              <w:jc w:val="center"/>
              <w:rPr>
                <w:rFonts w:ascii="Times New Roman" w:hAnsi="Times New Roman" w:cs="Times New Roman"/>
                <w:b/>
                <w:sz w:val="28"/>
                <w:szCs w:val="28"/>
              </w:rPr>
            </w:pPr>
          </w:p>
          <w:p w:rsidR="004D4506" w:rsidRPr="00DC14CC" w:rsidRDefault="004D4506" w:rsidP="004D4506">
            <w:pPr>
              <w:spacing w:after="0" w:line="240" w:lineRule="auto"/>
              <w:jc w:val="center"/>
              <w:rPr>
                <w:rFonts w:ascii="Times New Roman" w:hAnsi="Times New Roman" w:cs="Times New Roman"/>
                <w:b/>
                <w:sz w:val="28"/>
                <w:szCs w:val="28"/>
              </w:rPr>
            </w:pPr>
          </w:p>
          <w:p w:rsidR="004D4506" w:rsidRDefault="004D4506" w:rsidP="004D4506">
            <w:pPr>
              <w:spacing w:after="0" w:line="240" w:lineRule="auto"/>
              <w:jc w:val="center"/>
              <w:rPr>
                <w:rFonts w:ascii="Times New Roman" w:hAnsi="Times New Roman" w:cs="Times New Roman"/>
                <w:b/>
                <w:sz w:val="28"/>
                <w:szCs w:val="28"/>
              </w:rPr>
            </w:pPr>
            <w:r w:rsidRPr="00DC14CC">
              <w:rPr>
                <w:rFonts w:ascii="Times New Roman" w:hAnsi="Times New Roman" w:cs="Times New Roman"/>
                <w:b/>
                <w:sz w:val="28"/>
                <w:szCs w:val="28"/>
              </w:rPr>
              <w:t>ПОСТАНОВЛЕНИЕ</w:t>
            </w:r>
          </w:p>
          <w:p w:rsidR="004D4506" w:rsidRPr="00DC14CC" w:rsidRDefault="004D4506" w:rsidP="004D4506">
            <w:pPr>
              <w:spacing w:after="0" w:line="240" w:lineRule="auto"/>
              <w:jc w:val="center"/>
              <w:rPr>
                <w:rFonts w:ascii="Times New Roman" w:hAnsi="Times New Roman" w:cs="Times New Roman"/>
                <w:b/>
                <w:sz w:val="28"/>
                <w:szCs w:val="28"/>
              </w:rPr>
            </w:pPr>
          </w:p>
          <w:p w:rsidR="004D4506" w:rsidRDefault="004D4506" w:rsidP="004D4506">
            <w:pPr>
              <w:spacing w:after="0" w:line="240" w:lineRule="auto"/>
              <w:jc w:val="center"/>
              <w:rPr>
                <w:rFonts w:ascii="Times New Roman" w:hAnsi="Times New Roman" w:cs="Times New Roman"/>
                <w:sz w:val="28"/>
                <w:szCs w:val="28"/>
              </w:rPr>
            </w:pPr>
            <w:r w:rsidRPr="00DC14CC">
              <w:rPr>
                <w:rFonts w:ascii="Times New Roman" w:hAnsi="Times New Roman" w:cs="Times New Roman"/>
                <w:sz w:val="28"/>
                <w:szCs w:val="28"/>
              </w:rPr>
              <w:t>от 25 декабря 2013 года № 1002 г. Калининград</w:t>
            </w:r>
          </w:p>
          <w:p w:rsidR="004D4506" w:rsidRPr="00DC14CC" w:rsidRDefault="004D4506" w:rsidP="004D4506">
            <w:pPr>
              <w:spacing w:after="0" w:line="240" w:lineRule="auto"/>
              <w:jc w:val="center"/>
              <w:rPr>
                <w:rFonts w:ascii="Times New Roman" w:hAnsi="Times New Roman" w:cs="Times New Roman"/>
                <w:sz w:val="28"/>
                <w:szCs w:val="28"/>
              </w:rPr>
            </w:pPr>
          </w:p>
          <w:p w:rsidR="004D4506" w:rsidRDefault="004D4506" w:rsidP="004D4506">
            <w:pPr>
              <w:spacing w:after="0" w:line="240" w:lineRule="auto"/>
              <w:jc w:val="center"/>
              <w:rPr>
                <w:rFonts w:ascii="Times New Roman" w:hAnsi="Times New Roman" w:cs="Times New Roman"/>
                <w:b/>
                <w:sz w:val="28"/>
                <w:szCs w:val="28"/>
              </w:rPr>
            </w:pPr>
            <w:r w:rsidRPr="00DC14CC">
              <w:rPr>
                <w:rFonts w:ascii="Times New Roman" w:hAnsi="Times New Roman" w:cs="Times New Roman"/>
                <w:b/>
                <w:sz w:val="28"/>
                <w:szCs w:val="28"/>
              </w:rPr>
              <w:t>Об обеспечении питанием обучающихся за счет средств областного бюджета</w:t>
            </w:r>
          </w:p>
          <w:p w:rsidR="004D4506" w:rsidRPr="00DC14CC" w:rsidRDefault="004D4506" w:rsidP="004D4506">
            <w:pPr>
              <w:spacing w:after="0" w:line="240" w:lineRule="auto"/>
              <w:jc w:val="both"/>
              <w:rPr>
                <w:rFonts w:ascii="Times New Roman" w:hAnsi="Times New Roman" w:cs="Times New Roman"/>
                <w:b/>
                <w:sz w:val="28"/>
                <w:szCs w:val="28"/>
              </w:rPr>
            </w:pP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В соответствии с частью 4 статьи 37 Федерального закона от 29 декабря 2012 года № 273-ФЭ «Об образовании в Российской Федерации», подпунктом 17 пункта 2 статьи 4 и пунктами 1, 2 статьи 12 Закона Калининградской области «Об образовании в, Калининградской области» Правительство Калининградской области постановляет:</w:t>
            </w:r>
          </w:p>
          <w:p w:rsidR="004D4506" w:rsidRPr="00DC14CC" w:rsidRDefault="004D4506" w:rsidP="004D4506">
            <w:pPr>
              <w:spacing w:after="0" w:line="240" w:lineRule="auto"/>
              <w:jc w:val="both"/>
              <w:rPr>
                <w:rFonts w:ascii="Times New Roman" w:hAnsi="Times New Roman" w:cs="Times New Roman"/>
                <w:sz w:val="28"/>
                <w:szCs w:val="28"/>
              </w:rPr>
            </w:pPr>
          </w:p>
          <w:p w:rsidR="004D4506" w:rsidRPr="00DC14CC" w:rsidRDefault="004D4506" w:rsidP="004D4506">
            <w:pPr>
              <w:spacing w:after="0" w:line="240" w:lineRule="auto"/>
              <w:jc w:val="both"/>
              <w:rPr>
                <w:rFonts w:ascii="Times New Roman" w:hAnsi="Times New Roman" w:cs="Times New Roman"/>
                <w:sz w:val="28"/>
                <w:szCs w:val="28"/>
              </w:rPr>
            </w:pPr>
            <w:r w:rsidRPr="004B6015">
              <w:rPr>
                <w:rFonts w:ascii="Times New Roman" w:hAnsi="Times New Roman" w:cs="Times New Roman"/>
                <w:b/>
                <w:sz w:val="28"/>
                <w:szCs w:val="28"/>
              </w:rPr>
              <w:t>1.</w:t>
            </w:r>
            <w:r w:rsidRPr="00DC14CC">
              <w:rPr>
                <w:rFonts w:ascii="Times New Roman" w:hAnsi="Times New Roman" w:cs="Times New Roman"/>
                <w:sz w:val="28"/>
                <w:szCs w:val="28"/>
              </w:rPr>
              <w:tab/>
              <w:t>Определить порядок 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 областного бюджета согласно приложению № 1.</w:t>
            </w:r>
          </w:p>
          <w:p w:rsidR="004D4506" w:rsidRPr="00DC14CC" w:rsidRDefault="004D4506" w:rsidP="004D4506">
            <w:pPr>
              <w:spacing w:after="0" w:line="240" w:lineRule="auto"/>
              <w:jc w:val="both"/>
              <w:rPr>
                <w:rFonts w:ascii="Times New Roman" w:hAnsi="Times New Roman" w:cs="Times New Roman"/>
                <w:sz w:val="28"/>
                <w:szCs w:val="28"/>
              </w:rPr>
            </w:pPr>
            <w:r w:rsidRPr="004B6015">
              <w:rPr>
                <w:rFonts w:ascii="Times New Roman" w:hAnsi="Times New Roman" w:cs="Times New Roman"/>
                <w:b/>
                <w:sz w:val="28"/>
                <w:szCs w:val="28"/>
              </w:rPr>
              <w:t>2.</w:t>
            </w:r>
            <w:r w:rsidRPr="00DC14CC">
              <w:rPr>
                <w:rFonts w:ascii="Times New Roman" w:hAnsi="Times New Roman" w:cs="Times New Roman"/>
                <w:sz w:val="28"/>
                <w:szCs w:val="28"/>
              </w:rPr>
              <w:tab/>
              <w:t>Установить:</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w:t>
            </w:r>
            <w:r w:rsidRPr="00DC14CC">
              <w:rPr>
                <w:rFonts w:ascii="Times New Roman" w:hAnsi="Times New Roman" w:cs="Times New Roman"/>
                <w:sz w:val="28"/>
                <w:szCs w:val="28"/>
              </w:rPr>
              <w:tab/>
              <w:t>порядок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предоставлении бесплатного питания согласно приложению № 2;</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2)</w:t>
            </w:r>
            <w:r w:rsidRPr="00DC14CC">
              <w:rPr>
                <w:rFonts w:ascii="Times New Roman" w:hAnsi="Times New Roman" w:cs="Times New Roman"/>
                <w:sz w:val="28"/>
                <w:szCs w:val="28"/>
              </w:rPr>
              <w:tab/>
              <w:t>норматив обеспечения питанием обучающихся за счет средств областного бюджета: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Калининградской области, в размере 152 рублей и наценки на услугу по организации питания не более 25 %;</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обеспечение обучающихся в государственных образовательных организациях Калининградской области с круглосуточным пребыванием в размере 152 рублей и наценки на услугу по организации питания не более 25 %; </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w:t>
            </w:r>
            <w:r w:rsidRPr="00DC14CC">
              <w:rPr>
                <w:rFonts w:ascii="Times New Roman" w:hAnsi="Times New Roman" w:cs="Times New Roman"/>
                <w:sz w:val="28"/>
                <w:szCs w:val="28"/>
              </w:rPr>
              <w:tab/>
              <w:t>обеспечение обучающихся в. государственных профессиональных образовательных организациях Калининградской области в размере 42 рублей и наценки на услугу по организации питания не более 25 %;</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lastRenderedPageBreak/>
              <w:t>-</w:t>
            </w:r>
            <w:r w:rsidRPr="00DC14CC">
              <w:rPr>
                <w:rFonts w:ascii="Times New Roman" w:hAnsi="Times New Roman" w:cs="Times New Roman"/>
                <w:sz w:val="28"/>
                <w:szCs w:val="28"/>
              </w:rPr>
              <w:tab/>
              <w:t>обеспечение обучающихся в муниципальных общеобразовательных организациях в размере 42 рублей и наценки на услугу по организации питания не более 25 %.</w:t>
            </w:r>
          </w:p>
          <w:p w:rsidR="004D4506" w:rsidRPr="00DC14CC" w:rsidRDefault="004D4506" w:rsidP="004D4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DC14CC">
              <w:rPr>
                <w:rFonts w:ascii="Times New Roman" w:hAnsi="Times New Roman" w:cs="Times New Roman"/>
                <w:sz w:val="28"/>
                <w:szCs w:val="28"/>
              </w:rPr>
              <w:t>.</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Признать утратившими силу пункты 1, 4 постановления Правительства Калининградской области от 28 декабря 2012 года № 1086 «О порядке распределения, предоставления и расходования субсидий местным бюджетам из областного бюджета на обеспечение питания учащихся из малообеспеченных семей в муниципальных общеобразовательных учреждениях, подвоза учащихся к муниципальным общеобразовательным учреждениям и на поддержку мер по обеспечению повышения заработной платы педагогическим работникам дошкольных образовательных учреждений».</w:t>
            </w:r>
            <w:proofErr w:type="gramEnd"/>
          </w:p>
          <w:p w:rsidR="004D4506" w:rsidRPr="00DC14CC" w:rsidRDefault="004D4506" w:rsidP="004D45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DC14CC">
              <w:rPr>
                <w:rFonts w:ascii="Times New Roman" w:hAnsi="Times New Roman" w:cs="Times New Roman"/>
                <w:sz w:val="28"/>
                <w:szCs w:val="28"/>
              </w:rPr>
              <w:t>.</w:t>
            </w:r>
            <w:r w:rsidRPr="00DC14CC">
              <w:rPr>
                <w:rFonts w:ascii="Times New Roman" w:hAnsi="Times New Roman" w:cs="Times New Roman"/>
                <w:sz w:val="28"/>
                <w:szCs w:val="28"/>
              </w:rPr>
              <w:tab/>
              <w:t>Постановление вступает в силу с 01 января 2014 года и подлежит</w:t>
            </w: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официальному опубликованию.</w:t>
            </w: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Исполняющий</w:t>
            </w:r>
            <w:proofErr w:type="gramEnd"/>
            <w:r w:rsidRPr="00DC14CC">
              <w:rPr>
                <w:rFonts w:ascii="Times New Roman" w:hAnsi="Times New Roman" w:cs="Times New Roman"/>
                <w:sz w:val="28"/>
                <w:szCs w:val="28"/>
              </w:rPr>
              <w:t xml:space="preserve"> обязанности </w:t>
            </w:r>
          </w:p>
          <w:p w:rsidR="004D4506" w:rsidRPr="004B6015"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Губернатора Калининградской области</w:t>
            </w:r>
            <w:r>
              <w:rPr>
                <w:rFonts w:ascii="Times New Roman" w:hAnsi="Times New Roman" w:cs="Times New Roman"/>
                <w:sz w:val="28"/>
                <w:szCs w:val="28"/>
              </w:rPr>
              <w:t xml:space="preserve">                   </w:t>
            </w:r>
            <w:r w:rsidRPr="00DC14CC">
              <w:rPr>
                <w:rFonts w:ascii="Times New Roman" w:hAnsi="Times New Roman" w:cs="Times New Roman"/>
                <w:sz w:val="28"/>
                <w:szCs w:val="28"/>
              </w:rPr>
              <w:t> </w:t>
            </w:r>
            <w:r w:rsidRPr="004B6015">
              <w:rPr>
                <w:rFonts w:ascii="Times New Roman" w:hAnsi="Times New Roman" w:cs="Times New Roman"/>
                <w:sz w:val="28"/>
                <w:szCs w:val="28"/>
              </w:rPr>
              <w:t xml:space="preserve"> А.Н. Силанов</w:t>
            </w: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Pr="00DC14CC" w:rsidRDefault="004D4506" w:rsidP="004D4506">
            <w:pPr>
              <w:spacing w:after="0" w:line="240" w:lineRule="auto"/>
              <w:jc w:val="both"/>
              <w:rPr>
                <w:rFonts w:ascii="Times New Roman" w:hAnsi="Times New Roman" w:cs="Times New Roman"/>
                <w:sz w:val="28"/>
                <w:szCs w:val="28"/>
              </w:rPr>
            </w:pPr>
          </w:p>
          <w:p w:rsidR="004D4506" w:rsidRPr="004B6015" w:rsidRDefault="004D4506" w:rsidP="004D4506">
            <w:pPr>
              <w:spacing w:after="0" w:line="240" w:lineRule="auto"/>
              <w:jc w:val="right"/>
              <w:rPr>
                <w:rFonts w:ascii="Times New Roman" w:hAnsi="Times New Roman" w:cs="Times New Roman"/>
                <w:b/>
                <w:sz w:val="28"/>
                <w:szCs w:val="28"/>
              </w:rPr>
            </w:pPr>
            <w:r w:rsidRPr="004B6015">
              <w:rPr>
                <w:rFonts w:ascii="Times New Roman" w:hAnsi="Times New Roman" w:cs="Times New Roman"/>
                <w:b/>
                <w:sz w:val="28"/>
                <w:szCs w:val="28"/>
              </w:rPr>
              <w:t xml:space="preserve">Приложение № 1 </w:t>
            </w:r>
          </w:p>
          <w:p w:rsidR="004D4506" w:rsidRDefault="004D4506" w:rsidP="004D4506">
            <w:pPr>
              <w:spacing w:after="0" w:line="240" w:lineRule="auto"/>
              <w:jc w:val="right"/>
              <w:rPr>
                <w:rFonts w:ascii="Times New Roman" w:hAnsi="Times New Roman" w:cs="Times New Roman"/>
                <w:sz w:val="28"/>
                <w:szCs w:val="28"/>
              </w:rPr>
            </w:pPr>
            <w:r w:rsidRPr="00DC14CC">
              <w:rPr>
                <w:rFonts w:ascii="Times New Roman" w:hAnsi="Times New Roman" w:cs="Times New Roman"/>
                <w:sz w:val="28"/>
                <w:szCs w:val="28"/>
              </w:rPr>
              <w:t>к постановлению Правительства</w:t>
            </w:r>
          </w:p>
          <w:p w:rsidR="004D4506" w:rsidRDefault="004D4506" w:rsidP="004D4506">
            <w:pPr>
              <w:spacing w:after="0" w:line="240" w:lineRule="auto"/>
              <w:jc w:val="right"/>
              <w:rPr>
                <w:rFonts w:ascii="Times New Roman" w:hAnsi="Times New Roman" w:cs="Times New Roman"/>
                <w:sz w:val="28"/>
                <w:szCs w:val="28"/>
              </w:rPr>
            </w:pPr>
            <w:r w:rsidRPr="00DC14CC">
              <w:rPr>
                <w:rFonts w:ascii="Times New Roman" w:hAnsi="Times New Roman" w:cs="Times New Roman"/>
                <w:sz w:val="28"/>
                <w:szCs w:val="28"/>
              </w:rPr>
              <w:t xml:space="preserve"> Калининградской области 2013 года №</w:t>
            </w:r>
          </w:p>
          <w:p w:rsidR="004D4506" w:rsidRPr="00DC14CC" w:rsidRDefault="004D4506" w:rsidP="004D4506">
            <w:pPr>
              <w:spacing w:after="0" w:line="240" w:lineRule="auto"/>
              <w:jc w:val="right"/>
              <w:rPr>
                <w:rFonts w:ascii="Times New Roman" w:hAnsi="Times New Roman" w:cs="Times New Roman"/>
                <w:sz w:val="28"/>
                <w:szCs w:val="28"/>
              </w:rPr>
            </w:pPr>
          </w:p>
          <w:p w:rsidR="004D4506" w:rsidRDefault="004D4506" w:rsidP="004D4506">
            <w:pPr>
              <w:spacing w:after="0" w:line="240" w:lineRule="auto"/>
              <w:jc w:val="center"/>
              <w:rPr>
                <w:rFonts w:ascii="Times New Roman" w:hAnsi="Times New Roman" w:cs="Times New Roman"/>
                <w:b/>
                <w:sz w:val="28"/>
                <w:szCs w:val="28"/>
              </w:rPr>
            </w:pPr>
            <w:r w:rsidRPr="004B6015">
              <w:rPr>
                <w:rFonts w:ascii="Times New Roman" w:hAnsi="Times New Roman" w:cs="Times New Roman"/>
                <w:b/>
                <w:sz w:val="28"/>
                <w:szCs w:val="28"/>
              </w:rPr>
              <w:t xml:space="preserve">ПОРЯДОК </w:t>
            </w:r>
          </w:p>
          <w:p w:rsidR="004D4506" w:rsidRPr="004B6015" w:rsidRDefault="004D4506" w:rsidP="004D4506">
            <w:pPr>
              <w:spacing w:after="0" w:line="240" w:lineRule="auto"/>
              <w:jc w:val="center"/>
              <w:rPr>
                <w:rFonts w:ascii="Times New Roman" w:hAnsi="Times New Roman" w:cs="Times New Roman"/>
                <w:b/>
                <w:sz w:val="28"/>
                <w:szCs w:val="28"/>
              </w:rPr>
            </w:pPr>
            <w:r w:rsidRPr="004B6015">
              <w:rPr>
                <w:rFonts w:ascii="Times New Roman" w:hAnsi="Times New Roman" w:cs="Times New Roman"/>
                <w:b/>
                <w:sz w:val="28"/>
                <w:szCs w:val="28"/>
              </w:rPr>
              <w:t>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w:t>
            </w:r>
          </w:p>
          <w:p w:rsidR="004D4506" w:rsidRPr="004B6015" w:rsidRDefault="004D4506" w:rsidP="004D4506">
            <w:pPr>
              <w:spacing w:after="0" w:line="240" w:lineRule="auto"/>
              <w:jc w:val="center"/>
              <w:rPr>
                <w:rFonts w:ascii="Times New Roman" w:hAnsi="Times New Roman" w:cs="Times New Roman"/>
                <w:b/>
                <w:sz w:val="28"/>
                <w:szCs w:val="28"/>
              </w:rPr>
            </w:pPr>
            <w:r w:rsidRPr="004B6015">
              <w:rPr>
                <w:rFonts w:ascii="Times New Roman" w:hAnsi="Times New Roman" w:cs="Times New Roman"/>
                <w:b/>
                <w:sz w:val="28"/>
                <w:szCs w:val="28"/>
              </w:rPr>
              <w:t>областного бюджета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Глава 1. Случаи 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 xml:space="preserve">Обеспечение питанием обучающихся в государственных образовательных организациях Калининградской области, имеющих право на бесплатное питание в соответствии со статьей 12 Закона Калининградской области «Об образовании в Калининградской области», а также лиц из числа детей-сирот, обучающихся в государственных образовательных организациях Калининградской области, осуществляется в случае обучения по основным образовательным программам, </w:t>
            </w:r>
            <w:r w:rsidRPr="00DC14CC">
              <w:rPr>
                <w:rFonts w:ascii="Times New Roman" w:hAnsi="Times New Roman" w:cs="Times New Roman"/>
                <w:sz w:val="28"/>
                <w:szCs w:val="28"/>
              </w:rPr>
              <w:lastRenderedPageBreak/>
              <w:t>финансируемым за счет средств областного бюджета.</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2.</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Обеспечение питанием обучающихся в муниципальных образовательных организациях, имеющих право на бесплатное питание в соответствии со статьей 12 Закона Калининградской области «Об образовании в Калининградской области», осуществляется в случае обучения их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финансируемым за счет средств областного бюджета.</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Глава 2. Порядок обеспечения питанием обучающихся в государственных образовательных организациях </w:t>
            </w:r>
            <w:proofErr w:type="gramStart"/>
            <w:r w:rsidRPr="00DC14CC">
              <w:rPr>
                <w:rFonts w:ascii="Times New Roman" w:hAnsi="Times New Roman" w:cs="Times New Roman"/>
                <w:sz w:val="28"/>
                <w:szCs w:val="28"/>
              </w:rPr>
              <w:t>Калининградской</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области и муниципальных общеобразовательных организациях</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3.</w:t>
            </w:r>
            <w:r w:rsidRPr="00DC14CC">
              <w:rPr>
                <w:rFonts w:ascii="Times New Roman" w:hAnsi="Times New Roman" w:cs="Times New Roman"/>
                <w:sz w:val="28"/>
                <w:szCs w:val="28"/>
              </w:rPr>
              <w:tab/>
              <w:t>Обеспечение питанием обучающихся в государственных образовательных организациях Калининградской области осуществляется путем предоставления субсидий государственным образовательным организациям, реализующим основные образовательные программы, на выполнение государственного задания по оказанию государственных услуг.</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4.</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 xml:space="preserve">Обеспечение питанием обучающихся в муниципальных общеобразовательных организациях осуществляется путем предоставления </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субсидий муниципальным общеобразовательным</w:t>
            </w:r>
            <w:proofErr w:type="gramStart"/>
            <w:r w:rsidRPr="00DC14CC">
              <w:rPr>
                <w:rFonts w:ascii="Times New Roman" w:hAnsi="Times New Roman" w:cs="Times New Roman"/>
                <w:sz w:val="28"/>
                <w:szCs w:val="28"/>
              </w:rPr>
              <w:t>.</w:t>
            </w:r>
            <w:proofErr w:type="gramEnd"/>
            <w:r w:rsidRPr="00DC14CC">
              <w:rPr>
                <w:rFonts w:ascii="Times New Roman" w:hAnsi="Times New Roman" w:cs="Times New Roman"/>
                <w:sz w:val="28"/>
                <w:szCs w:val="28"/>
              </w:rPr>
              <w:t xml:space="preserve"> </w:t>
            </w:r>
            <w:proofErr w:type="gramStart"/>
            <w:r w:rsidRPr="00DC14CC">
              <w:rPr>
                <w:rFonts w:ascii="Times New Roman" w:hAnsi="Times New Roman" w:cs="Times New Roman"/>
                <w:sz w:val="28"/>
                <w:szCs w:val="28"/>
              </w:rPr>
              <w:t>о</w:t>
            </w:r>
            <w:proofErr w:type="gramEnd"/>
            <w:r w:rsidRPr="00DC14CC">
              <w:rPr>
                <w:rFonts w:ascii="Times New Roman" w:hAnsi="Times New Roman" w:cs="Times New Roman"/>
                <w:sz w:val="28"/>
                <w:szCs w:val="28"/>
              </w:rPr>
              <w:t>рганизациям в соответствии с настоящим порядком.</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5.</w:t>
            </w:r>
            <w:r w:rsidRPr="00DC14CC">
              <w:rPr>
                <w:rFonts w:ascii="Times New Roman" w:hAnsi="Times New Roman" w:cs="Times New Roman"/>
                <w:sz w:val="28"/>
                <w:szCs w:val="28"/>
              </w:rPr>
              <w:tab/>
              <w:t>Субсидии муниципальным общеобразовательным организациям формируются с учетом соответствующих нормативов финансового обеспечения в пределах бюджетных ассигнований, утвержденных законом об областном</w:t>
            </w:r>
            <w:r>
              <w:rPr>
                <w:rFonts w:ascii="Times New Roman" w:hAnsi="Times New Roman" w:cs="Times New Roman"/>
                <w:sz w:val="28"/>
                <w:szCs w:val="28"/>
              </w:rPr>
              <w:t xml:space="preserve"> </w:t>
            </w:r>
            <w:r w:rsidRPr="00DC14CC">
              <w:rPr>
                <w:rFonts w:ascii="Times New Roman" w:hAnsi="Times New Roman" w:cs="Times New Roman"/>
                <w:sz w:val="28"/>
                <w:szCs w:val="28"/>
              </w:rPr>
              <w:t>бюджете на соответствующий финансовый год.</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6.</w:t>
            </w:r>
            <w:r w:rsidRPr="00DC14CC">
              <w:rPr>
                <w:rFonts w:ascii="Times New Roman" w:hAnsi="Times New Roman" w:cs="Times New Roman"/>
                <w:sz w:val="28"/>
                <w:szCs w:val="28"/>
              </w:rPr>
              <w:tab/>
              <w:t>Формирование списков обучающихся, подлежащих обеспечению питанием за счет средств областного бюджета, осуществляется муниципальной общеобразовательной организацией по состоянию на 01 сентября на основании заявления родителя (законного представителя) или обучающегося, достигшего возраста 18 лет, при наличии в муниципальной общеобразовательной организации документов, подтверждающих принадлежность к категории</w:t>
            </w:r>
            <w:proofErr w:type="gramStart"/>
            <w:r w:rsidRPr="00DC14CC">
              <w:rPr>
                <w:rFonts w:ascii="Times New Roman" w:hAnsi="Times New Roman" w:cs="Times New Roman"/>
                <w:sz w:val="28"/>
                <w:szCs w:val="28"/>
              </w:rPr>
              <w:t xml:space="preserve"> .</w:t>
            </w:r>
            <w:proofErr w:type="gramEnd"/>
            <w:r w:rsidRPr="00DC14CC">
              <w:rPr>
                <w:rFonts w:ascii="Times New Roman" w:hAnsi="Times New Roman" w:cs="Times New Roman"/>
                <w:sz w:val="28"/>
                <w:szCs w:val="28"/>
              </w:rPr>
              <w:t>обучающихся, установленной частью 1 статьи 12 Закона Калинингр</w:t>
            </w:r>
            <w:r>
              <w:rPr>
                <w:rFonts w:ascii="Times New Roman" w:hAnsi="Times New Roman" w:cs="Times New Roman"/>
                <w:sz w:val="28"/>
                <w:szCs w:val="28"/>
              </w:rPr>
              <w:t xml:space="preserve">адской области «Об образовании </w:t>
            </w:r>
            <w:r w:rsidRPr="00DC14CC">
              <w:rPr>
                <w:rFonts w:ascii="Times New Roman" w:hAnsi="Times New Roman" w:cs="Times New Roman"/>
                <w:sz w:val="28"/>
                <w:szCs w:val="28"/>
              </w:rPr>
              <w:t xml:space="preserve"> в Калининградской области», подлежащих обеспечению бесплатным питанием:</w:t>
            </w:r>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w:t>
            </w:r>
            <w:r w:rsidRPr="00DC14CC">
              <w:rPr>
                <w:rFonts w:ascii="Times New Roman" w:hAnsi="Times New Roman" w:cs="Times New Roman"/>
                <w:sz w:val="28"/>
                <w:szCs w:val="28"/>
              </w:rPr>
              <w:tab/>
              <w:t>для обучающихся с ограниченными возмо</w:t>
            </w:r>
            <w:r>
              <w:rPr>
                <w:rFonts w:ascii="Times New Roman" w:hAnsi="Times New Roman" w:cs="Times New Roman"/>
                <w:sz w:val="28"/>
                <w:szCs w:val="28"/>
              </w:rPr>
              <w:t xml:space="preserve">жностями здоровья - справка из </w:t>
            </w:r>
            <w:r w:rsidRPr="00DC14CC">
              <w:rPr>
                <w:rFonts w:ascii="Times New Roman" w:hAnsi="Times New Roman" w:cs="Times New Roman"/>
                <w:sz w:val="28"/>
                <w:szCs w:val="28"/>
              </w:rPr>
              <w:t xml:space="preserve"> медицинской организации государственной системы здравоохранения Калининградск</w:t>
            </w:r>
            <w:r>
              <w:rPr>
                <w:rFonts w:ascii="Times New Roman" w:hAnsi="Times New Roman" w:cs="Times New Roman"/>
                <w:sz w:val="28"/>
                <w:szCs w:val="28"/>
              </w:rPr>
              <w:t>ой области о состоянии здоровья</w:t>
            </w:r>
            <w:r w:rsidRPr="00DC14CC">
              <w:rPr>
                <w:rFonts w:ascii="Times New Roman" w:hAnsi="Times New Roman" w:cs="Times New Roman"/>
                <w:sz w:val="28"/>
                <w:szCs w:val="28"/>
              </w:rPr>
              <w:t>, с указанием IV - V группы состояния здоровья обучающегося - предоставляется родителями (законными представителями), или обучающимся, достигшим возраста 18 лет одновременно с подачей заявления;</w:t>
            </w:r>
            <w:proofErr w:type="gramEnd"/>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w:t>
            </w:r>
            <w:r w:rsidRPr="00DC14CC">
              <w:rPr>
                <w:rFonts w:ascii="Times New Roman" w:hAnsi="Times New Roman" w:cs="Times New Roman"/>
                <w:sz w:val="28"/>
                <w:szCs w:val="28"/>
              </w:rPr>
              <w:tab/>
              <w:t>для детей-сирот, детей, оста</w:t>
            </w:r>
            <w:r>
              <w:rPr>
                <w:rFonts w:ascii="Times New Roman" w:hAnsi="Times New Roman" w:cs="Times New Roman"/>
                <w:sz w:val="28"/>
                <w:szCs w:val="28"/>
              </w:rPr>
              <w:t>вшихся без попечений родителей,</w:t>
            </w:r>
            <w:r w:rsidRPr="00DC14CC">
              <w:rPr>
                <w:rFonts w:ascii="Times New Roman" w:hAnsi="Times New Roman" w:cs="Times New Roman"/>
                <w:sz w:val="28"/>
                <w:szCs w:val="28"/>
              </w:rPr>
              <w:t xml:space="preserve"> - справка органа опеки и попечительства, подтверждающая, что обучающийся относится к указанной категории - предоставляется законными представителями обучающегося одн</w:t>
            </w:r>
            <w:r>
              <w:rPr>
                <w:rFonts w:ascii="Times New Roman" w:hAnsi="Times New Roman" w:cs="Times New Roman"/>
                <w:sz w:val="28"/>
                <w:szCs w:val="28"/>
              </w:rPr>
              <w:t xml:space="preserve">овременно с подачей заявления, </w:t>
            </w:r>
            <w:r w:rsidRPr="00DC14CC">
              <w:rPr>
                <w:rFonts w:ascii="Times New Roman" w:hAnsi="Times New Roman" w:cs="Times New Roman"/>
                <w:sz w:val="28"/>
                <w:szCs w:val="28"/>
              </w:rPr>
              <w:t xml:space="preserve">а также сведения, подтверждающие статус малоимущей семьи законного </w:t>
            </w:r>
            <w:r w:rsidRPr="00DC14CC">
              <w:rPr>
                <w:rFonts w:ascii="Times New Roman" w:hAnsi="Times New Roman" w:cs="Times New Roman"/>
                <w:sz w:val="28"/>
                <w:szCs w:val="28"/>
              </w:rPr>
              <w:lastRenderedPageBreak/>
              <w:t>представителя обучающегося, принявшего ребенка на воспитание в семью или под опеку (попечительство), представляемые в образовательную организацию органом социальной защиты населения по месту жительства обучающегося в</w:t>
            </w:r>
            <w:proofErr w:type="gramEnd"/>
            <w:r w:rsidRPr="00DC14CC">
              <w:rPr>
                <w:rFonts w:ascii="Times New Roman" w:hAnsi="Times New Roman" w:cs="Times New Roman"/>
                <w:sz w:val="28"/>
                <w:szCs w:val="28"/>
              </w:rPr>
              <w:t xml:space="preserve"> </w:t>
            </w:r>
            <w:proofErr w:type="gramStart"/>
            <w:r w:rsidRPr="00DC14CC">
              <w:rPr>
                <w:rFonts w:ascii="Times New Roman" w:hAnsi="Times New Roman" w:cs="Times New Roman"/>
                <w:sz w:val="28"/>
                <w:szCs w:val="28"/>
              </w:rPr>
              <w:t>соответствии</w:t>
            </w:r>
            <w:proofErr w:type="gramEnd"/>
            <w:r w:rsidRPr="00DC14CC">
              <w:rPr>
                <w:rFonts w:ascii="Times New Roman" w:hAnsi="Times New Roman" w:cs="Times New Roman"/>
                <w:sz w:val="28"/>
                <w:szCs w:val="28"/>
              </w:rPr>
              <w:t xml:space="preserve"> с информационным взаимодействием органов местного самоуправления муниципальных образований Калининградской области и муниципальных общеобразовательных организаций Калининградской области;</w:t>
            </w:r>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w:t>
            </w:r>
            <w:r w:rsidRPr="00DC14CC">
              <w:rPr>
                <w:rFonts w:ascii="Times New Roman" w:hAnsi="Times New Roman" w:cs="Times New Roman"/>
                <w:sz w:val="28"/>
                <w:szCs w:val="28"/>
              </w:rPr>
              <w:tab/>
              <w:t>для обучающихся, осваивающих интегрированные образовательные программы в област</w:t>
            </w:r>
            <w:r>
              <w:rPr>
                <w:rFonts w:ascii="Times New Roman" w:hAnsi="Times New Roman" w:cs="Times New Roman"/>
                <w:sz w:val="28"/>
                <w:szCs w:val="28"/>
              </w:rPr>
              <w:t>и физической культуры и спорта,</w:t>
            </w:r>
            <w:r w:rsidRPr="00DC14CC">
              <w:rPr>
                <w:rFonts w:ascii="Times New Roman" w:hAnsi="Times New Roman" w:cs="Times New Roman"/>
                <w:sz w:val="28"/>
                <w:szCs w:val="28"/>
              </w:rPr>
              <w:t xml:space="preserve"> дополнительные </w:t>
            </w:r>
            <w:proofErr w:type="spellStart"/>
            <w:r w:rsidRPr="00DC14CC">
              <w:rPr>
                <w:rFonts w:ascii="Times New Roman" w:hAnsi="Times New Roman" w:cs="Times New Roman"/>
                <w:sz w:val="28"/>
                <w:szCs w:val="28"/>
              </w:rPr>
              <w:t>предпрофессиональные</w:t>
            </w:r>
            <w:proofErr w:type="spellEnd"/>
            <w:r w:rsidRPr="00DC14CC">
              <w:rPr>
                <w:rFonts w:ascii="Times New Roman" w:hAnsi="Times New Roman" w:cs="Times New Roman"/>
                <w:sz w:val="28"/>
                <w:szCs w:val="28"/>
              </w:rPr>
              <w:t xml:space="preserve"> программы в области физической культуры и спорта, - приказ о зачислении на обучение в муниципальную общеобразовательную организацию, реализующую в соответствии с лицензией интегрированные образовательные программы в области физической культуры и спорта, дополнительные </w:t>
            </w:r>
            <w:proofErr w:type="spellStart"/>
            <w:r w:rsidRPr="00DC14CC">
              <w:rPr>
                <w:rFonts w:ascii="Times New Roman" w:hAnsi="Times New Roman" w:cs="Times New Roman"/>
                <w:sz w:val="28"/>
                <w:szCs w:val="28"/>
              </w:rPr>
              <w:t>предпрофессиональные</w:t>
            </w:r>
            <w:proofErr w:type="spellEnd"/>
            <w:r w:rsidRPr="00DC14CC">
              <w:rPr>
                <w:rFonts w:ascii="Times New Roman" w:hAnsi="Times New Roman" w:cs="Times New Roman"/>
                <w:sz w:val="28"/>
                <w:szCs w:val="28"/>
              </w:rPr>
              <w:t xml:space="preserve"> программы в области физической культуры и спорта;</w:t>
            </w:r>
            <w:proofErr w:type="gramEnd"/>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w:t>
            </w:r>
            <w:r w:rsidRPr="00DC14CC">
              <w:rPr>
                <w:rFonts w:ascii="Times New Roman" w:hAnsi="Times New Roman" w:cs="Times New Roman"/>
                <w:sz w:val="28"/>
                <w:szCs w:val="28"/>
              </w:rPr>
              <w:tab/>
              <w:t>для обучающихся, находящихся в трудной жизненной ситуации, - приказ муниципальной общеобразовательной организации об отнесении обучающегося к категории обучающихся, находящихся в трудной жизненной ситуации, принятый в соответствии с порядком отнесения обучающихся в государственных образовательных организациях Калининградской области и муниципальных образовательных организациях к категории обучающихся, находящихся в трудной жизненной ситуации, для реализации ими права на предоставление им бесплатного питания.</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7.</w:t>
            </w:r>
            <w:r w:rsidRPr="00DC14CC">
              <w:rPr>
                <w:rFonts w:ascii="Times New Roman" w:hAnsi="Times New Roman" w:cs="Times New Roman"/>
                <w:sz w:val="28"/>
                <w:szCs w:val="28"/>
              </w:rPr>
              <w:tab/>
              <w:t>Списки обучающихся, подлежащих обеспечению питанием за счет средств областного бюджета, утверждаются муниципальными общеобразовательными организациями в срок не позднее 10 сентября и направляются в государственное бюджетное учреждение «Региональный центр образования» (далее - Центр).</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8.</w:t>
            </w:r>
            <w:r w:rsidRPr="00DC14CC">
              <w:rPr>
                <w:rFonts w:ascii="Times New Roman" w:hAnsi="Times New Roman" w:cs="Times New Roman"/>
                <w:sz w:val="28"/>
                <w:szCs w:val="28"/>
              </w:rPr>
              <w:tab/>
              <w:t>Центр на основании полученных от муниципальных общеобразовательных организаций утвержденных списков обучающихся осуществляет предварительный расчет объемов субсидий муниципальным общеобразовательным организациям на следующий финансовый год и направляет предложения в Министерство образования Калининградской области по распределению объемов субсидий муниципальным общеобразовательным организациям.</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9.</w:t>
            </w:r>
            <w:r w:rsidRPr="00DC14CC">
              <w:rPr>
                <w:rFonts w:ascii="Times New Roman" w:hAnsi="Times New Roman" w:cs="Times New Roman"/>
                <w:sz w:val="28"/>
                <w:szCs w:val="28"/>
              </w:rPr>
              <w:tab/>
              <w:t>Расчет размера субсидий муниципальным общеобразовательным организациям осуществляется Министерством образования Калининградской области на основании списков обучающихся, подлежащих обеспечению питанием за счет средств областного бюджета, сформированных и представленных Центром.</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10.</w:t>
            </w:r>
            <w:r w:rsidRPr="00DC14CC">
              <w:rPr>
                <w:rFonts w:ascii="Times New Roman" w:hAnsi="Times New Roman" w:cs="Times New Roman"/>
                <w:sz w:val="28"/>
                <w:szCs w:val="28"/>
              </w:rPr>
              <w:tab/>
              <w:t>Размер субсидии муниципальной общеобразовательной организации рассчитывается по формуле:</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Cy6nj = Н </w:t>
            </w:r>
            <w:proofErr w:type="spellStart"/>
            <w:r w:rsidRPr="00DC14CC">
              <w:rPr>
                <w:rFonts w:ascii="Times New Roman" w:hAnsi="Times New Roman" w:cs="Times New Roman"/>
                <w:sz w:val="28"/>
                <w:szCs w:val="28"/>
              </w:rPr>
              <w:t>х</w:t>
            </w:r>
            <w:proofErr w:type="spellEnd"/>
            <w:r w:rsidRPr="00DC14CC">
              <w:rPr>
                <w:rFonts w:ascii="Times New Roman" w:hAnsi="Times New Roman" w:cs="Times New Roman"/>
                <w:sz w:val="28"/>
                <w:szCs w:val="28"/>
              </w:rPr>
              <w:t xml:space="preserve"> 4nmj </w:t>
            </w:r>
            <w:proofErr w:type="spellStart"/>
            <w:r w:rsidRPr="00DC14CC">
              <w:rPr>
                <w:rFonts w:ascii="Times New Roman" w:hAnsi="Times New Roman" w:cs="Times New Roman"/>
                <w:sz w:val="28"/>
                <w:szCs w:val="28"/>
              </w:rPr>
              <w:t>х</w:t>
            </w:r>
            <w:proofErr w:type="spellEnd"/>
            <w:r w:rsidRPr="00DC14CC">
              <w:rPr>
                <w:rFonts w:ascii="Times New Roman" w:hAnsi="Times New Roman" w:cs="Times New Roman"/>
                <w:sz w:val="28"/>
                <w:szCs w:val="28"/>
              </w:rPr>
              <w:t xml:space="preserve"> </w:t>
            </w:r>
            <w:proofErr w:type="spellStart"/>
            <w:r w:rsidRPr="00DC14CC">
              <w:rPr>
                <w:rFonts w:ascii="Times New Roman" w:hAnsi="Times New Roman" w:cs="Times New Roman"/>
                <w:sz w:val="28"/>
                <w:szCs w:val="28"/>
              </w:rPr>
              <w:t>Кп</w:t>
            </w:r>
            <w:proofErr w:type="spellEnd"/>
            <w:r w:rsidRPr="00DC14CC">
              <w:rPr>
                <w:rFonts w:ascii="Times New Roman" w:hAnsi="Times New Roman" w:cs="Times New Roman"/>
                <w:sz w:val="28"/>
                <w:szCs w:val="28"/>
              </w:rPr>
              <w:t xml:space="preserve"> </w:t>
            </w:r>
            <w:proofErr w:type="spellStart"/>
            <w:r w:rsidRPr="00DC14CC">
              <w:rPr>
                <w:rFonts w:ascii="Times New Roman" w:hAnsi="Times New Roman" w:cs="Times New Roman"/>
                <w:sz w:val="28"/>
                <w:szCs w:val="28"/>
              </w:rPr>
              <w:t>х</w:t>
            </w:r>
            <w:proofErr w:type="spellEnd"/>
            <w:r w:rsidRPr="00DC14CC">
              <w:rPr>
                <w:rFonts w:ascii="Times New Roman" w:hAnsi="Times New Roman" w:cs="Times New Roman"/>
                <w:sz w:val="28"/>
                <w:szCs w:val="28"/>
              </w:rPr>
              <w:t xml:space="preserve"> Уд,</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где:</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Cy6nj - плановый объем субсидии на финансирование расходов;</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lastRenderedPageBreak/>
              <w:t>Н - норматив финансового обеспечения питанием одного обучающегося в день;</w:t>
            </w:r>
            <w:r w:rsidRPr="00DC14CC">
              <w:rPr>
                <w:rFonts w:ascii="Times New Roman" w:hAnsi="Times New Roman" w:cs="Times New Roman"/>
                <w:sz w:val="28"/>
                <w:szCs w:val="28"/>
              </w:rPr>
              <w:tab/>
              <w:t>*</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Уд - число учебных дней в очередном финансовом году;</w:t>
            </w:r>
          </w:p>
          <w:p w:rsidR="004D4506" w:rsidRPr="00DC14CC" w:rsidRDefault="004D4506" w:rsidP="004D4506">
            <w:pPr>
              <w:spacing w:after="0" w:line="240" w:lineRule="auto"/>
              <w:jc w:val="both"/>
              <w:rPr>
                <w:rFonts w:ascii="Times New Roman" w:hAnsi="Times New Roman" w:cs="Times New Roman"/>
                <w:sz w:val="28"/>
                <w:szCs w:val="28"/>
              </w:rPr>
            </w:pPr>
            <w:proofErr w:type="spellStart"/>
            <w:proofErr w:type="gramStart"/>
            <w:r w:rsidRPr="00DC14CC">
              <w:rPr>
                <w:rFonts w:ascii="Times New Roman" w:hAnsi="Times New Roman" w:cs="Times New Roman"/>
                <w:sz w:val="28"/>
                <w:szCs w:val="28"/>
              </w:rPr>
              <w:t>Чпш</w:t>
            </w:r>
            <w:proofErr w:type="spellEnd"/>
            <w:r w:rsidRPr="00DC14CC">
              <w:rPr>
                <w:rFonts w:ascii="Times New Roman" w:hAnsi="Times New Roman" w:cs="Times New Roman"/>
                <w:sz w:val="28"/>
                <w:szCs w:val="28"/>
              </w:rPr>
              <w:t>] - численность обучающихся в образовательной организации, подлежащих обеспечению питанием в соответствии с законодательством;</w:t>
            </w:r>
            <w:proofErr w:type="gramEnd"/>
          </w:p>
          <w:p w:rsidR="004D4506" w:rsidRPr="00DC14CC" w:rsidRDefault="004D4506" w:rsidP="004D4506">
            <w:pPr>
              <w:spacing w:after="0" w:line="240" w:lineRule="auto"/>
              <w:jc w:val="both"/>
              <w:rPr>
                <w:rFonts w:ascii="Times New Roman" w:hAnsi="Times New Roman" w:cs="Times New Roman"/>
                <w:sz w:val="28"/>
                <w:szCs w:val="28"/>
              </w:rPr>
            </w:pPr>
            <w:proofErr w:type="spellStart"/>
            <w:r w:rsidRPr="00DC14CC">
              <w:rPr>
                <w:rFonts w:ascii="Times New Roman" w:hAnsi="Times New Roman" w:cs="Times New Roman"/>
                <w:sz w:val="28"/>
                <w:szCs w:val="28"/>
              </w:rPr>
              <w:t>Кп</w:t>
            </w:r>
            <w:proofErr w:type="spellEnd"/>
            <w:r w:rsidRPr="00DC14CC">
              <w:rPr>
                <w:rFonts w:ascii="Times New Roman" w:hAnsi="Times New Roman" w:cs="Times New Roman"/>
                <w:sz w:val="28"/>
                <w:szCs w:val="28"/>
              </w:rPr>
              <w:t xml:space="preserve"> - коэффициент посещаемости.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11.</w:t>
            </w:r>
            <w:r w:rsidRPr="00DC14CC">
              <w:rPr>
                <w:rFonts w:ascii="Times New Roman" w:hAnsi="Times New Roman" w:cs="Times New Roman"/>
                <w:sz w:val="28"/>
                <w:szCs w:val="28"/>
              </w:rPr>
              <w:tab/>
              <w:t>Распределение субсидий муниципальным общеобразовательным организациям осуществляется приказом Министерства образования Калининградской области.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12.</w:t>
            </w:r>
            <w:r w:rsidRPr="00DC14CC">
              <w:rPr>
                <w:rFonts w:ascii="Times New Roman" w:hAnsi="Times New Roman" w:cs="Times New Roman"/>
                <w:sz w:val="28"/>
                <w:szCs w:val="28"/>
              </w:rPr>
              <w:tab/>
              <w:t>Обучающимся, подлежащим обеспечению бесплатным питанием, поступающим в образовательное учреждение ежегодно с 1 сентября, бесплатное питание предоставляется, начиная со дня, следующего за днем издания приказа по образовательной организации, но не позднее 10 дней со дня подачи заявления родителем.</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Обучающимся, поступившим в образовательное учреждение в течение учебного года, в случае возникновения оснований для отнесения к категории находящихся в трудной жизненной ситуации бесплатное питание </w:t>
            </w:r>
            <w:proofErr w:type="gramStart"/>
            <w:r w:rsidRPr="00DC14CC">
              <w:rPr>
                <w:rFonts w:ascii="Times New Roman" w:hAnsi="Times New Roman" w:cs="Times New Roman"/>
                <w:sz w:val="28"/>
                <w:szCs w:val="28"/>
              </w:rPr>
              <w:t>предоставляется</w:t>
            </w:r>
            <w:proofErr w:type="gramEnd"/>
            <w:r w:rsidRPr="00DC14CC">
              <w:rPr>
                <w:rFonts w:ascii="Times New Roman" w:hAnsi="Times New Roman" w:cs="Times New Roman"/>
                <w:sz w:val="28"/>
                <w:szCs w:val="28"/>
              </w:rPr>
              <w:t xml:space="preserve"> начиная со дня, следующего за днем подачи заявления </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или за днем, в котором возникли основания для предоставления бесплатного питания.</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13.</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Родители (законные представители) обучающегося или обучающиеся, достигшие возраста 18 лет, несут ответственность за своевременность и достоверность представляемых сведений, являющихся основанием для установления права на предоставление бесплатного питания.</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14.</w:t>
            </w:r>
            <w:r w:rsidRPr="00DC14CC">
              <w:rPr>
                <w:rFonts w:ascii="Times New Roman" w:hAnsi="Times New Roman" w:cs="Times New Roman"/>
                <w:sz w:val="28"/>
                <w:szCs w:val="28"/>
              </w:rPr>
              <w:tab/>
              <w:t>Министерство образования Калининградской области ежеквартально в срок до 25-го числа первого месяца соответствующего квартала перечисляет муниципальным общеобразовательным организациям субсидии на обеспечение питанием обучающихся, относящихся к категориям, установленным пунктом 2 настоящего порядка, за счет средств областного бюджета.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15.</w:t>
            </w:r>
            <w:r w:rsidRPr="00DC14CC">
              <w:rPr>
                <w:rFonts w:ascii="Times New Roman" w:hAnsi="Times New Roman" w:cs="Times New Roman"/>
                <w:sz w:val="28"/>
                <w:szCs w:val="28"/>
              </w:rPr>
              <w:tab/>
              <w:t>Средства субсидий расходуются на финансирование расходов мун</w:t>
            </w:r>
            <w:r>
              <w:rPr>
                <w:rFonts w:ascii="Times New Roman" w:hAnsi="Times New Roman" w:cs="Times New Roman"/>
                <w:sz w:val="28"/>
                <w:szCs w:val="28"/>
              </w:rPr>
              <w:t xml:space="preserve">иципальных общеобразовательных </w:t>
            </w:r>
            <w:r w:rsidRPr="00DC14CC">
              <w:rPr>
                <w:rFonts w:ascii="Times New Roman" w:hAnsi="Times New Roman" w:cs="Times New Roman"/>
                <w:sz w:val="28"/>
                <w:szCs w:val="28"/>
              </w:rPr>
              <w:t>организаций, связанных с обеспечением питанием обучающихся, относящихся к категориям, установленным пунктом 2 настоящего порядка, за счет средств областного бюджета.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16.</w:t>
            </w:r>
            <w:r w:rsidRPr="00DC14CC">
              <w:rPr>
                <w:rFonts w:ascii="Times New Roman" w:hAnsi="Times New Roman" w:cs="Times New Roman"/>
                <w:sz w:val="28"/>
                <w:szCs w:val="28"/>
              </w:rPr>
              <w:tab/>
              <w:t>Остатки средств областного бюджета, не использованные на начало очередного финансового года, подлежат возврату в доход областного бюджета в установленном законодательством порядке.</w:t>
            </w: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17.</w:t>
            </w:r>
            <w:r w:rsidRPr="00DC14CC">
              <w:rPr>
                <w:rFonts w:ascii="Times New Roman" w:hAnsi="Times New Roman" w:cs="Times New Roman"/>
                <w:sz w:val="28"/>
                <w:szCs w:val="28"/>
              </w:rPr>
              <w:tab/>
              <w:t>В случае нецелевого использования средств субсидии, субсидия подлежит возврату в областной бюджет в сумме выявленного нецелевого использования.</w:t>
            </w:r>
          </w:p>
          <w:p w:rsidR="004D4506" w:rsidRPr="00DC14CC"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Руководитель аппарата Правительства </w:t>
            </w:r>
          </w:p>
          <w:p w:rsidR="004D4506" w:rsidRPr="00E06C23"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Калининградской области</w:t>
            </w:r>
            <w:r>
              <w:rPr>
                <w:rFonts w:ascii="Times New Roman" w:hAnsi="Times New Roman" w:cs="Times New Roman"/>
                <w:sz w:val="28"/>
                <w:szCs w:val="28"/>
              </w:rPr>
              <w:t xml:space="preserve">                     </w:t>
            </w:r>
            <w:r w:rsidRPr="00E06C23">
              <w:rPr>
                <w:rFonts w:ascii="Times New Roman" w:hAnsi="Times New Roman" w:cs="Times New Roman"/>
                <w:sz w:val="28"/>
                <w:szCs w:val="28"/>
              </w:rPr>
              <w:t xml:space="preserve">А.В. Егорычев </w:t>
            </w:r>
          </w:p>
          <w:p w:rsidR="004D4506" w:rsidRPr="00DC14CC"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lastRenderedPageBreak/>
              <w:t>Министр образования</w:t>
            </w: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 Калининградской области </w:t>
            </w:r>
            <w:r>
              <w:rPr>
                <w:rFonts w:ascii="Times New Roman" w:hAnsi="Times New Roman" w:cs="Times New Roman"/>
                <w:sz w:val="28"/>
                <w:szCs w:val="28"/>
              </w:rPr>
              <w:t xml:space="preserve">                           </w:t>
            </w:r>
            <w:r w:rsidRPr="00E06C23">
              <w:rPr>
                <w:rFonts w:ascii="Times New Roman" w:hAnsi="Times New Roman" w:cs="Times New Roman"/>
                <w:sz w:val="28"/>
                <w:szCs w:val="28"/>
              </w:rPr>
              <w:t xml:space="preserve">С.С. </w:t>
            </w:r>
            <w:proofErr w:type="spellStart"/>
            <w:r w:rsidRPr="00E06C23">
              <w:rPr>
                <w:rFonts w:ascii="Times New Roman" w:hAnsi="Times New Roman" w:cs="Times New Roman"/>
                <w:sz w:val="28"/>
                <w:szCs w:val="28"/>
              </w:rPr>
              <w:t>Трусенева</w:t>
            </w:r>
            <w:proofErr w:type="spellEnd"/>
            <w:r>
              <w:rPr>
                <w:rFonts w:ascii="Times New Roman" w:hAnsi="Times New Roman" w:cs="Times New Roman"/>
                <w:sz w:val="28"/>
                <w:szCs w:val="28"/>
              </w:rPr>
              <w:t xml:space="preserve"> </w:t>
            </w:r>
          </w:p>
          <w:p w:rsidR="004D4506" w:rsidRPr="00DC14CC" w:rsidRDefault="004D4506" w:rsidP="004D4506">
            <w:pPr>
              <w:spacing w:after="0" w:line="240" w:lineRule="auto"/>
              <w:jc w:val="both"/>
              <w:rPr>
                <w:rFonts w:ascii="Times New Roman" w:hAnsi="Times New Roman" w:cs="Times New Roman"/>
                <w:sz w:val="28"/>
                <w:szCs w:val="28"/>
              </w:rPr>
            </w:pPr>
          </w:p>
          <w:p w:rsidR="004D4506" w:rsidRPr="00E06C23" w:rsidRDefault="004D4506" w:rsidP="004D4506">
            <w:pPr>
              <w:spacing w:after="0" w:line="240" w:lineRule="auto"/>
              <w:jc w:val="right"/>
              <w:rPr>
                <w:rFonts w:ascii="Times New Roman" w:hAnsi="Times New Roman" w:cs="Times New Roman"/>
                <w:b/>
                <w:sz w:val="28"/>
                <w:szCs w:val="28"/>
              </w:rPr>
            </w:pPr>
            <w:r w:rsidRPr="00E06C23">
              <w:rPr>
                <w:rFonts w:ascii="Times New Roman" w:hAnsi="Times New Roman" w:cs="Times New Roman"/>
                <w:b/>
                <w:sz w:val="28"/>
                <w:szCs w:val="28"/>
              </w:rPr>
              <w:t>Приложение № 2</w:t>
            </w:r>
          </w:p>
          <w:p w:rsidR="004D4506" w:rsidRDefault="004D4506" w:rsidP="004D4506">
            <w:pPr>
              <w:spacing w:after="0" w:line="240" w:lineRule="auto"/>
              <w:jc w:val="right"/>
              <w:rPr>
                <w:rFonts w:ascii="Times New Roman" w:hAnsi="Times New Roman" w:cs="Times New Roman"/>
                <w:sz w:val="28"/>
                <w:szCs w:val="28"/>
              </w:rPr>
            </w:pPr>
            <w:r w:rsidRPr="00DC14C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DC14CC">
              <w:rPr>
                <w:rFonts w:ascii="Times New Roman" w:hAnsi="Times New Roman" w:cs="Times New Roman"/>
                <w:sz w:val="28"/>
                <w:szCs w:val="28"/>
              </w:rPr>
              <w:t xml:space="preserve">постановлению Правительства </w:t>
            </w:r>
          </w:p>
          <w:p w:rsidR="004D4506" w:rsidRDefault="004D4506" w:rsidP="004D45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Калининградской области</w:t>
            </w:r>
          </w:p>
          <w:p w:rsidR="004D4506" w:rsidRDefault="004D4506" w:rsidP="004D4506">
            <w:pPr>
              <w:spacing w:after="0" w:line="240" w:lineRule="auto"/>
              <w:jc w:val="right"/>
              <w:rPr>
                <w:rFonts w:ascii="Times New Roman" w:hAnsi="Times New Roman" w:cs="Times New Roman"/>
                <w:sz w:val="28"/>
                <w:szCs w:val="28"/>
              </w:rPr>
            </w:pPr>
            <w:r w:rsidRPr="00DC14CC">
              <w:rPr>
                <w:rFonts w:ascii="Times New Roman" w:hAnsi="Times New Roman" w:cs="Times New Roman"/>
                <w:sz w:val="28"/>
                <w:szCs w:val="28"/>
              </w:rPr>
              <w:t xml:space="preserve">2013 года </w:t>
            </w:r>
          </w:p>
          <w:p w:rsidR="004D4506" w:rsidRPr="00DC14CC" w:rsidRDefault="004D4506" w:rsidP="004D4506">
            <w:pPr>
              <w:spacing w:after="0" w:line="240" w:lineRule="auto"/>
              <w:jc w:val="right"/>
              <w:rPr>
                <w:rFonts w:ascii="Times New Roman" w:hAnsi="Times New Roman" w:cs="Times New Roman"/>
                <w:sz w:val="28"/>
                <w:szCs w:val="28"/>
              </w:rPr>
            </w:pPr>
          </w:p>
          <w:p w:rsidR="004D4506" w:rsidRPr="00E06C23" w:rsidRDefault="004D4506" w:rsidP="004D4506">
            <w:pPr>
              <w:spacing w:after="0" w:line="240" w:lineRule="auto"/>
              <w:jc w:val="center"/>
              <w:rPr>
                <w:rFonts w:ascii="Times New Roman" w:hAnsi="Times New Roman" w:cs="Times New Roman"/>
                <w:b/>
                <w:sz w:val="28"/>
                <w:szCs w:val="28"/>
              </w:rPr>
            </w:pPr>
            <w:r w:rsidRPr="00E06C23">
              <w:rPr>
                <w:rFonts w:ascii="Times New Roman" w:hAnsi="Times New Roman" w:cs="Times New Roman"/>
                <w:b/>
                <w:sz w:val="28"/>
                <w:szCs w:val="28"/>
              </w:rPr>
              <w:t>ПОРЯДОК</w:t>
            </w:r>
          </w:p>
          <w:p w:rsidR="004D4506" w:rsidRDefault="004D4506" w:rsidP="004D4506">
            <w:pPr>
              <w:spacing w:after="0" w:line="240" w:lineRule="auto"/>
              <w:jc w:val="center"/>
              <w:rPr>
                <w:rFonts w:ascii="Times New Roman" w:hAnsi="Times New Roman" w:cs="Times New Roman"/>
                <w:b/>
                <w:sz w:val="28"/>
                <w:szCs w:val="28"/>
              </w:rPr>
            </w:pPr>
            <w:r w:rsidRPr="00E06C23">
              <w:rPr>
                <w:rFonts w:ascii="Times New Roman" w:hAnsi="Times New Roman" w:cs="Times New Roman"/>
                <w:b/>
                <w:sz w:val="28"/>
                <w:szCs w:val="28"/>
              </w:rPr>
              <w:t>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предоставлении бесплатного питания</w:t>
            </w:r>
          </w:p>
          <w:p w:rsidR="004D4506" w:rsidRPr="00E06C23" w:rsidRDefault="004D4506" w:rsidP="004D4506">
            <w:pPr>
              <w:spacing w:after="0" w:line="240" w:lineRule="auto"/>
              <w:jc w:val="center"/>
              <w:rPr>
                <w:rFonts w:ascii="Times New Roman" w:hAnsi="Times New Roman" w:cs="Times New Roman"/>
                <w:b/>
                <w:sz w:val="28"/>
                <w:szCs w:val="28"/>
              </w:rPr>
            </w:pP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Под обучающимися, находящимися в трудной жизненной ситуации, понимаются</w:t>
            </w:r>
            <w:r>
              <w:rPr>
                <w:rFonts w:ascii="Times New Roman" w:hAnsi="Times New Roman" w:cs="Times New Roman"/>
                <w:sz w:val="28"/>
                <w:szCs w:val="28"/>
              </w:rPr>
              <w:t xml:space="preserve">: </w:t>
            </w:r>
            <w:r w:rsidRPr="00DC14CC">
              <w:rPr>
                <w:rFonts w:ascii="Times New Roman" w:hAnsi="Times New Roman" w:cs="Times New Roman"/>
                <w:sz w:val="28"/>
                <w:szCs w:val="28"/>
              </w:rPr>
              <w:t xml:space="preserve"> дет</w:t>
            </w:r>
            <w:r>
              <w:rPr>
                <w:rFonts w:ascii="Times New Roman" w:hAnsi="Times New Roman" w:cs="Times New Roman"/>
                <w:sz w:val="28"/>
                <w:szCs w:val="28"/>
              </w:rPr>
              <w:t xml:space="preserve">и-инвалиды, инвалиды, дети из </w:t>
            </w:r>
            <w:r w:rsidRPr="00DC14CC">
              <w:rPr>
                <w:rFonts w:ascii="Times New Roman" w:hAnsi="Times New Roman" w:cs="Times New Roman"/>
                <w:sz w:val="28"/>
                <w:szCs w:val="28"/>
              </w:rPr>
              <w:t>семей беженцев и вынужденных переселенцев, дети, жизнедеятельность которых нарушена в результате сложившихся обстоятельств и которые не могут преодолеть данные обстоятельства самостоятельно, дети, находящиеся в социально опасном положении (находящиеся в состоянии конфликта с семьей, в неблагополучных семьях), а также обучающиеся, проживающие в малоимущих семьях.</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2.</w:t>
            </w:r>
            <w:r w:rsidRPr="00DC14CC">
              <w:rPr>
                <w:rFonts w:ascii="Times New Roman" w:hAnsi="Times New Roman" w:cs="Times New Roman"/>
                <w:sz w:val="28"/>
                <w:szCs w:val="28"/>
              </w:rPr>
              <w:tab/>
              <w:t>Документы, необходимые для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w:t>
            </w:r>
            <w:r w:rsidRPr="00DC14CC">
              <w:rPr>
                <w:rFonts w:ascii="Times New Roman" w:hAnsi="Times New Roman" w:cs="Times New Roman"/>
                <w:sz w:val="28"/>
                <w:szCs w:val="28"/>
              </w:rPr>
              <w:tab/>
              <w:t xml:space="preserve">заверенная в установленном действующим законодательством порядке копия справки, подтверждающей факт установления инвалидности, выдаваемой федеральными государственными учреждениями </w:t>
            </w:r>
            <w:proofErr w:type="spellStart"/>
            <w:r w:rsidRPr="00DC14CC">
              <w:rPr>
                <w:rFonts w:ascii="Times New Roman" w:hAnsi="Times New Roman" w:cs="Times New Roman"/>
                <w:sz w:val="28"/>
                <w:szCs w:val="28"/>
              </w:rPr>
              <w:t>медик</w:t>
            </w:r>
            <w:proofErr w:type="gramStart"/>
            <w:r w:rsidRPr="00DC14CC">
              <w:rPr>
                <w:rFonts w:ascii="Times New Roman" w:hAnsi="Times New Roman" w:cs="Times New Roman"/>
                <w:sz w:val="28"/>
                <w:szCs w:val="28"/>
              </w:rPr>
              <w:t>о</w:t>
            </w:r>
            <w:proofErr w:type="spellEnd"/>
            <w:r w:rsidRPr="00DC14CC">
              <w:rPr>
                <w:rFonts w:ascii="Times New Roman" w:hAnsi="Times New Roman" w:cs="Times New Roman"/>
                <w:sz w:val="28"/>
                <w:szCs w:val="28"/>
              </w:rPr>
              <w:t>-</w:t>
            </w:r>
            <w:proofErr w:type="gramEnd"/>
            <w:r w:rsidRPr="00DC14CC">
              <w:rPr>
                <w:rFonts w:ascii="Times New Roman" w:hAnsi="Times New Roman" w:cs="Times New Roman"/>
                <w:sz w:val="28"/>
                <w:szCs w:val="28"/>
              </w:rPr>
              <w:t xml:space="preserve"> социальной экспертизы, или заверенная в установленном действующим законодательством порядке копия выписки из акта освидетельствования гражданина, признанного инвалидом, выдаваемой федеральными государственными учреждениями медико-социальной экспертизы - для детей-инвалидов, инвалидов;</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2)</w:t>
            </w:r>
            <w:r w:rsidRPr="00DC14CC">
              <w:rPr>
                <w:rFonts w:ascii="Times New Roman" w:hAnsi="Times New Roman" w:cs="Times New Roman"/>
                <w:sz w:val="28"/>
                <w:szCs w:val="28"/>
              </w:rPr>
              <w:tab/>
              <w:t>заверенная в установленном порядке копия удостоверения беженца (вынужденного переселенца) с указанием сведений о членах семьи, не достигших возраста 18. лет, признанных беженцами (вынужденными переселенцами) - для детей из семей беженцев и вынужденных переселенцев;</w:t>
            </w:r>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3)</w:t>
            </w:r>
            <w:r w:rsidRPr="00DC14CC">
              <w:rPr>
                <w:rFonts w:ascii="Times New Roman" w:hAnsi="Times New Roman" w:cs="Times New Roman"/>
                <w:sz w:val="28"/>
                <w:szCs w:val="28"/>
              </w:rPr>
              <w:tab/>
              <w:t xml:space="preserve">акт обследования жилищно-бытовых условий семьи обучающегося специально созданной в образовательном учреждении комиссией в составе социального педагога соответствующей образовательной организации, </w:t>
            </w:r>
            <w:r w:rsidRPr="00DC14CC">
              <w:rPr>
                <w:rFonts w:ascii="Times New Roman" w:hAnsi="Times New Roman" w:cs="Times New Roman"/>
                <w:sz w:val="28"/>
                <w:szCs w:val="28"/>
              </w:rPr>
              <w:lastRenderedPageBreak/>
              <w:t>представителей органа опеки и попечительства, органа системы профилактики безнадзорности и правонарушений несовершеннолетних соответствующего муниципального образования Калининградской области - для детей, жизнедеятельность которых нарушена в результате сложившихся обстоятельств и которые не могут, преодолеть данные обстоятельства самостоятельно, дети, находящиеся в социально опасном положении;</w:t>
            </w:r>
            <w:proofErr w:type="gramEnd"/>
          </w:p>
          <w:p w:rsidR="004D4506" w:rsidRPr="00DC14CC" w:rsidRDefault="004D4506" w:rsidP="004D4506">
            <w:pPr>
              <w:spacing w:after="0" w:line="240" w:lineRule="auto"/>
              <w:jc w:val="both"/>
              <w:rPr>
                <w:rFonts w:ascii="Times New Roman" w:hAnsi="Times New Roman" w:cs="Times New Roman"/>
                <w:sz w:val="28"/>
                <w:szCs w:val="28"/>
              </w:rPr>
            </w:pPr>
            <w:proofErr w:type="gramStart"/>
            <w:r w:rsidRPr="00DC14CC">
              <w:rPr>
                <w:rFonts w:ascii="Times New Roman" w:hAnsi="Times New Roman" w:cs="Times New Roman"/>
                <w:sz w:val="28"/>
                <w:szCs w:val="28"/>
              </w:rPr>
              <w:t>4) сведения, подтверждающие статус малоимущей семьи, представляемые в образовательную организацию органом социальной защиты населения по месту жительства обучающегося в соответствии с информационным взаимодействием органов местного самоуправления муниципальных образований Калининградской области и муниципальных общеобразовательных учреждений Калининградской области.</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Общеобразовательное учреждение направляет в орган социальной защиты список </w:t>
            </w:r>
            <w:proofErr w:type="gramStart"/>
            <w:r w:rsidRPr="00DC14CC">
              <w:rPr>
                <w:rFonts w:ascii="Times New Roman" w:hAnsi="Times New Roman" w:cs="Times New Roman"/>
                <w:sz w:val="28"/>
                <w:szCs w:val="28"/>
              </w:rPr>
              <w:t>обучающихся</w:t>
            </w:r>
            <w:proofErr w:type="gramEnd"/>
            <w:r w:rsidRPr="00DC14CC">
              <w:rPr>
                <w:rFonts w:ascii="Times New Roman" w:hAnsi="Times New Roman" w:cs="Times New Roman"/>
                <w:sz w:val="28"/>
                <w:szCs w:val="28"/>
              </w:rPr>
              <w:t xml:space="preserve"> в общеобразовательном учреждении в электронном виде. </w:t>
            </w:r>
            <w:proofErr w:type="gramStart"/>
            <w:r w:rsidRPr="00DC14CC">
              <w:rPr>
                <w:rFonts w:ascii="Times New Roman" w:hAnsi="Times New Roman" w:cs="Times New Roman"/>
                <w:sz w:val="28"/>
                <w:szCs w:val="28"/>
              </w:rPr>
              <w:t>Орган социальной защиты на основании информационной базы, созданной в соответствии с подпунктом 8 пункта 2 статьи 6 Закона Калининградской области «О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 производит сверку обучающихся в общеобразовательном учреждении на предмет наличия у семьи, в которой проживает ребенок, статуса оказавшейся в трудной жизненной ситуации.</w:t>
            </w:r>
            <w:proofErr w:type="gramEnd"/>
            <w:r w:rsidRPr="00DC14CC">
              <w:rPr>
                <w:rFonts w:ascii="Times New Roman" w:hAnsi="Times New Roman" w:cs="Times New Roman"/>
                <w:sz w:val="28"/>
                <w:szCs w:val="28"/>
              </w:rPr>
              <w:t xml:space="preserve"> По результатам сверки направляет в общеобразовательное учреждение заверенный список детей.</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3.</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При обращении родителей (законных представителей) указанной категории несовершеннолетних или должностных лиц органов и учреждений системы</w:t>
            </w:r>
            <w:r>
              <w:rPr>
                <w:rFonts w:ascii="Times New Roman" w:hAnsi="Times New Roman" w:cs="Times New Roman"/>
                <w:sz w:val="28"/>
                <w:szCs w:val="28"/>
              </w:rPr>
              <w:t xml:space="preserve"> профилактики безнадзорности и </w:t>
            </w:r>
            <w:r w:rsidRPr="00DC14CC">
              <w:rPr>
                <w:rFonts w:ascii="Times New Roman" w:hAnsi="Times New Roman" w:cs="Times New Roman"/>
                <w:sz w:val="28"/>
                <w:szCs w:val="28"/>
              </w:rPr>
              <w:t xml:space="preserve"> правонарушений несовершеннолетних в администрацию о</w:t>
            </w:r>
            <w:r>
              <w:rPr>
                <w:rFonts w:ascii="Times New Roman" w:hAnsi="Times New Roman" w:cs="Times New Roman"/>
                <w:sz w:val="28"/>
                <w:szCs w:val="28"/>
              </w:rPr>
              <w:t xml:space="preserve">бразовательного учреждения по </w:t>
            </w:r>
            <w:r w:rsidRPr="00DC14CC">
              <w:rPr>
                <w:rFonts w:ascii="Times New Roman" w:hAnsi="Times New Roman" w:cs="Times New Roman"/>
                <w:sz w:val="28"/>
                <w:szCs w:val="28"/>
              </w:rPr>
              <w:t>вопросу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предоставляются следующие документы:</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w:t>
            </w:r>
            <w:r w:rsidRPr="00DC14CC">
              <w:rPr>
                <w:rFonts w:ascii="Times New Roman" w:hAnsi="Times New Roman" w:cs="Times New Roman"/>
                <w:sz w:val="28"/>
                <w:szCs w:val="28"/>
              </w:rPr>
              <w:tab/>
              <w:t>заявление в письменном виде о предоставлении бесплатного питания;</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w:t>
            </w:r>
            <w:r w:rsidRPr="00DC14CC">
              <w:rPr>
                <w:rFonts w:ascii="Times New Roman" w:hAnsi="Times New Roman" w:cs="Times New Roman"/>
                <w:sz w:val="28"/>
                <w:szCs w:val="28"/>
              </w:rPr>
              <w:tab/>
              <w:t>документ, предусмотренный пунктом 2 настоящего Порядка, подтверждающий принадлежность к одной из категорий обучающихся, находящихся в трудной жизненной ситуации (предоставляется один раз в течение учебного года одновременно с подачей заявления).</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4.</w:t>
            </w:r>
            <w:r w:rsidRPr="00DC14CC">
              <w:rPr>
                <w:rFonts w:ascii="Times New Roman" w:hAnsi="Times New Roman" w:cs="Times New Roman"/>
                <w:sz w:val="28"/>
                <w:szCs w:val="28"/>
              </w:rPr>
              <w:tab/>
              <w:t xml:space="preserve">Решение об отнесении </w:t>
            </w:r>
            <w:proofErr w:type="gramStart"/>
            <w:r w:rsidRPr="00DC14CC">
              <w:rPr>
                <w:rFonts w:ascii="Times New Roman" w:hAnsi="Times New Roman" w:cs="Times New Roman"/>
                <w:sz w:val="28"/>
                <w:szCs w:val="28"/>
              </w:rPr>
              <w:t>обучающегося</w:t>
            </w:r>
            <w:proofErr w:type="gramEnd"/>
            <w:r w:rsidRPr="00DC14CC">
              <w:rPr>
                <w:rFonts w:ascii="Times New Roman" w:hAnsi="Times New Roman" w:cs="Times New Roman"/>
                <w:sz w:val="28"/>
                <w:szCs w:val="28"/>
              </w:rPr>
              <w:t xml:space="preserve"> к категории, находящихся в трудной жизненной ситуации принимается специально созданной комиссией образовательной организации.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5.</w:t>
            </w:r>
            <w:r w:rsidRPr="00DC14CC">
              <w:rPr>
                <w:rFonts w:ascii="Times New Roman" w:hAnsi="Times New Roman" w:cs="Times New Roman"/>
                <w:sz w:val="28"/>
                <w:szCs w:val="28"/>
              </w:rPr>
              <w:tab/>
            </w:r>
            <w:proofErr w:type="gramStart"/>
            <w:r w:rsidRPr="00DC14CC">
              <w:rPr>
                <w:rFonts w:ascii="Times New Roman" w:hAnsi="Times New Roman" w:cs="Times New Roman"/>
                <w:sz w:val="28"/>
                <w:szCs w:val="28"/>
              </w:rPr>
              <w:t xml:space="preserve">В случае возникновения у комиссии спорных вопросов по отнесению (исключению) тех или иных обучающихся государственных образовательных организаций, муниципальных общеобразовательных организаций к категории обучающихся, находящихся в трудной жизненной </w:t>
            </w:r>
            <w:r w:rsidRPr="00DC14CC">
              <w:rPr>
                <w:rFonts w:ascii="Times New Roman" w:hAnsi="Times New Roman" w:cs="Times New Roman"/>
                <w:sz w:val="28"/>
                <w:szCs w:val="28"/>
              </w:rPr>
              <w:lastRenderedPageBreak/>
              <w:t xml:space="preserve">ситуации, </w:t>
            </w:r>
            <w:r>
              <w:rPr>
                <w:rFonts w:ascii="Times New Roman" w:hAnsi="Times New Roman" w:cs="Times New Roman"/>
                <w:sz w:val="28"/>
                <w:szCs w:val="28"/>
              </w:rPr>
              <w:t>администрация образовательного</w:t>
            </w:r>
            <w:r w:rsidRPr="00DC14CC">
              <w:rPr>
                <w:rFonts w:ascii="Times New Roman" w:hAnsi="Times New Roman" w:cs="Times New Roman"/>
                <w:sz w:val="28"/>
                <w:szCs w:val="28"/>
              </w:rPr>
              <w:t xml:space="preserve"> учреждения направляет запрос в уполномоченные органы и на основании полученных разъяснений принимает решение об отнесении обучающегося к категории находящихся </w:t>
            </w:r>
            <w:proofErr w:type="gramEnd"/>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в трудной жизненной ситуации и включении его в списки обучающихся обеспечивающихся питанием за счет средств областного бюджета.</w:t>
            </w:r>
          </w:p>
          <w:p w:rsidR="004D4506"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 xml:space="preserve">6. </w:t>
            </w:r>
            <w:proofErr w:type="gramStart"/>
            <w:r w:rsidRPr="00DC14CC">
              <w:rPr>
                <w:rFonts w:ascii="Times New Roman" w:hAnsi="Times New Roman" w:cs="Times New Roman"/>
                <w:sz w:val="28"/>
                <w:szCs w:val="28"/>
              </w:rPr>
              <w:t>Для формирования объемов расходов областного бюджета на очередной финансовый год Министерство образования Калининградской области формируют ежегодно в срок до 10 сентября итоговую информацию о численности обучающихся муниципальных общеобразовательных организаций, находящихся в трудной жизненной ситуации, для установления права на предоставление бесплатного питания на очередной календарный год на основании приказов муниципальных общеобразовательных организаций, представленных в Министерство образования Калининградской области.</w:t>
            </w:r>
            <w:proofErr w:type="gramEnd"/>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Pr="00A1478D" w:rsidRDefault="004D4506" w:rsidP="004D4506">
            <w:pPr>
              <w:spacing w:after="0" w:line="240" w:lineRule="auto"/>
              <w:jc w:val="center"/>
              <w:rPr>
                <w:rFonts w:ascii="Times New Roman" w:hAnsi="Times New Roman" w:cs="Times New Roman"/>
                <w:b/>
                <w:sz w:val="28"/>
                <w:szCs w:val="28"/>
              </w:rPr>
            </w:pPr>
            <w:bookmarkStart w:id="0" w:name="_GoBack"/>
            <w:bookmarkEnd w:id="0"/>
            <w:r w:rsidRPr="00A1478D">
              <w:rPr>
                <w:rFonts w:ascii="Times New Roman" w:hAnsi="Times New Roman" w:cs="Times New Roman"/>
                <w:b/>
                <w:sz w:val="28"/>
                <w:szCs w:val="28"/>
              </w:rPr>
              <w:t>4. Перечень</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докум</w:t>
            </w:r>
            <w:r>
              <w:rPr>
                <w:rFonts w:ascii="Times New Roman" w:hAnsi="Times New Roman" w:cs="Times New Roman"/>
                <w:sz w:val="28"/>
                <w:szCs w:val="28"/>
              </w:rPr>
              <w:t>ентов к акту обследования жилищ</w:t>
            </w:r>
            <w:r w:rsidRPr="00DC14CC">
              <w:rPr>
                <w:rFonts w:ascii="Times New Roman" w:hAnsi="Times New Roman" w:cs="Times New Roman"/>
                <w:sz w:val="28"/>
                <w:szCs w:val="28"/>
              </w:rPr>
              <w:t>но-бытовых условий семей, не являющихся получателями ежемесячного пособия на ребёнка/многодетных семей, но находящихся в трудной жизненной ситуации.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1.</w:t>
            </w:r>
            <w:r w:rsidRPr="00DC14CC">
              <w:rPr>
                <w:rFonts w:ascii="Times New Roman" w:hAnsi="Times New Roman" w:cs="Times New Roman"/>
                <w:sz w:val="28"/>
                <w:szCs w:val="28"/>
              </w:rPr>
              <w:tab/>
              <w:t>Копии паспортов родителей/законных представителей (первая страница и регистрация).</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2.</w:t>
            </w:r>
            <w:r w:rsidRPr="00DC14CC">
              <w:rPr>
                <w:rFonts w:ascii="Times New Roman" w:hAnsi="Times New Roman" w:cs="Times New Roman"/>
                <w:sz w:val="28"/>
                <w:szCs w:val="28"/>
              </w:rPr>
              <w:tab/>
              <w:t>Копия документа ребёнка.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3.</w:t>
            </w:r>
            <w:r w:rsidRPr="00DC14CC">
              <w:rPr>
                <w:rFonts w:ascii="Times New Roman" w:hAnsi="Times New Roman" w:cs="Times New Roman"/>
                <w:sz w:val="28"/>
                <w:szCs w:val="28"/>
              </w:rPr>
              <w:tab/>
              <w:t>Справка о составе семьи.</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4.</w:t>
            </w:r>
            <w:r w:rsidRPr="00DC14CC">
              <w:rPr>
                <w:rFonts w:ascii="Times New Roman" w:hAnsi="Times New Roman" w:cs="Times New Roman"/>
                <w:sz w:val="28"/>
                <w:szCs w:val="28"/>
              </w:rPr>
              <w:tab/>
              <w:t>Копия акта о назначении опекуна.</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5.</w:t>
            </w:r>
            <w:r w:rsidRPr="00DC14CC">
              <w:rPr>
                <w:rFonts w:ascii="Times New Roman" w:hAnsi="Times New Roman" w:cs="Times New Roman"/>
                <w:sz w:val="28"/>
                <w:szCs w:val="28"/>
              </w:rPr>
              <w:tab/>
              <w:t>Документы</w:t>
            </w:r>
            <w:r>
              <w:rPr>
                <w:rFonts w:ascii="Times New Roman" w:hAnsi="Times New Roman" w:cs="Times New Roman"/>
                <w:sz w:val="28"/>
                <w:szCs w:val="28"/>
              </w:rPr>
              <w:t>,</w:t>
            </w:r>
            <w:r w:rsidRPr="00DC14CC">
              <w:rPr>
                <w:rFonts w:ascii="Times New Roman" w:hAnsi="Times New Roman" w:cs="Times New Roman"/>
                <w:sz w:val="28"/>
                <w:szCs w:val="28"/>
              </w:rPr>
              <w:t xml:space="preserve"> подтверждающ</w:t>
            </w:r>
            <w:r>
              <w:rPr>
                <w:rFonts w:ascii="Times New Roman" w:hAnsi="Times New Roman" w:cs="Times New Roman"/>
                <w:sz w:val="28"/>
                <w:szCs w:val="28"/>
              </w:rPr>
              <w:t xml:space="preserve">ие трудную жизненную ситуацию: </w:t>
            </w:r>
          </w:p>
          <w:p w:rsidR="004D4506" w:rsidRPr="00DC14CC" w:rsidRDefault="004D4506" w:rsidP="004D4506">
            <w:pPr>
              <w:spacing w:after="0" w:line="240" w:lineRule="auto"/>
              <w:jc w:val="both"/>
              <w:rPr>
                <w:rFonts w:ascii="Times New Roman" w:hAnsi="Times New Roman" w:cs="Times New Roman"/>
                <w:sz w:val="28"/>
                <w:szCs w:val="28"/>
              </w:rPr>
            </w:pPr>
            <w:r w:rsidRPr="00DC14CC">
              <w:rPr>
                <w:rFonts w:ascii="Times New Roman" w:hAnsi="Times New Roman" w:cs="Times New Roman"/>
                <w:sz w:val="28"/>
                <w:szCs w:val="28"/>
              </w:rPr>
              <w:t>-</w:t>
            </w:r>
            <w:r w:rsidRPr="00DC14CC">
              <w:rPr>
                <w:rFonts w:ascii="Times New Roman" w:hAnsi="Times New Roman" w:cs="Times New Roman"/>
                <w:sz w:val="28"/>
                <w:szCs w:val="28"/>
              </w:rPr>
              <w:tab/>
              <w:t>справка</w:t>
            </w:r>
            <w:r>
              <w:rPr>
                <w:rFonts w:ascii="Times New Roman" w:hAnsi="Times New Roman" w:cs="Times New Roman"/>
                <w:sz w:val="28"/>
                <w:szCs w:val="28"/>
              </w:rPr>
              <w:t xml:space="preserve"> </w:t>
            </w:r>
            <w:r w:rsidRPr="00DC14CC">
              <w:rPr>
                <w:rFonts w:ascii="Times New Roman" w:hAnsi="Times New Roman" w:cs="Times New Roman"/>
                <w:sz w:val="28"/>
                <w:szCs w:val="28"/>
              </w:rPr>
              <w:t>(и) о доходах (за 3 предыдущих месяца на дату составления акта всех трудоспособных членов семьи);</w:t>
            </w:r>
          </w:p>
          <w:p w:rsidR="004D4506" w:rsidRDefault="004D4506" w:rsidP="004D450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или копии документов</w:t>
            </w:r>
            <w:r w:rsidRPr="00DC14CC">
              <w:rPr>
                <w:rFonts w:ascii="Times New Roman" w:hAnsi="Times New Roman" w:cs="Times New Roman"/>
                <w:sz w:val="28"/>
                <w:szCs w:val="28"/>
              </w:rPr>
              <w:t>, подтверждающие уважительную причину отсутствия трудовой деятельности (справка о регистрации в службе занятости населения, справка об инвалидности, справка об уходе за инвалидом, справка об обучении в средних специальных и высших учебных образовательных учреждениях всех типов и видов по очной форме обучения, но не дольше, чем до достижения возраста 23 лет) и др. документы.</w:t>
            </w:r>
            <w:proofErr w:type="gramEnd"/>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Default="004D4506" w:rsidP="004D4506">
            <w:pPr>
              <w:spacing w:after="0" w:line="240" w:lineRule="auto"/>
              <w:jc w:val="both"/>
              <w:rPr>
                <w:rFonts w:ascii="Times New Roman" w:hAnsi="Times New Roman" w:cs="Times New Roman"/>
                <w:sz w:val="28"/>
                <w:szCs w:val="28"/>
              </w:rPr>
            </w:pPr>
          </w:p>
          <w:p w:rsidR="004D4506" w:rsidRPr="00A1478D" w:rsidRDefault="004D4506" w:rsidP="004D4506">
            <w:pPr>
              <w:spacing w:after="0" w:line="240" w:lineRule="auto"/>
              <w:jc w:val="both"/>
              <w:rPr>
                <w:rFonts w:ascii="Times New Roman" w:hAnsi="Times New Roman" w:cs="Times New Roman"/>
                <w:sz w:val="28"/>
                <w:szCs w:val="28"/>
              </w:rPr>
            </w:pPr>
          </w:p>
          <w:p w:rsidR="004D4506" w:rsidRPr="00A1478D" w:rsidRDefault="004D4506" w:rsidP="004D4506">
            <w:pPr>
              <w:spacing w:after="0" w:line="240" w:lineRule="auto"/>
              <w:jc w:val="both"/>
              <w:rPr>
                <w:rFonts w:ascii="Times New Roman" w:hAnsi="Times New Roman" w:cs="Times New Roman"/>
                <w:sz w:val="28"/>
                <w:szCs w:val="28"/>
              </w:rPr>
            </w:pPr>
            <w:r w:rsidRPr="00A1478D">
              <w:rPr>
                <w:rFonts w:ascii="Times New Roman" w:hAnsi="Times New Roman" w:cs="Times New Roman"/>
                <w:sz w:val="28"/>
                <w:szCs w:val="28"/>
              </w:rPr>
              <w:t xml:space="preserve">Руководитель аппарата Правительства </w:t>
            </w:r>
          </w:p>
          <w:p w:rsidR="004D4506" w:rsidRPr="00A1478D" w:rsidRDefault="004D4506" w:rsidP="004D4506">
            <w:pPr>
              <w:spacing w:after="0" w:line="240" w:lineRule="auto"/>
              <w:jc w:val="both"/>
              <w:rPr>
                <w:rFonts w:ascii="Times New Roman" w:hAnsi="Times New Roman" w:cs="Times New Roman"/>
                <w:sz w:val="28"/>
                <w:szCs w:val="28"/>
              </w:rPr>
            </w:pPr>
            <w:r w:rsidRPr="00A1478D">
              <w:rPr>
                <w:rFonts w:ascii="Times New Roman" w:hAnsi="Times New Roman" w:cs="Times New Roman"/>
                <w:sz w:val="28"/>
                <w:szCs w:val="28"/>
              </w:rPr>
              <w:t xml:space="preserve">Калининградской области                                  А.В. Егорычев    </w:t>
            </w:r>
          </w:p>
          <w:p w:rsidR="004D4506" w:rsidRPr="00A1478D" w:rsidRDefault="004D4506" w:rsidP="004D4506">
            <w:pPr>
              <w:spacing w:after="0" w:line="240" w:lineRule="auto"/>
              <w:jc w:val="both"/>
              <w:rPr>
                <w:rFonts w:ascii="Times New Roman" w:hAnsi="Times New Roman" w:cs="Times New Roman"/>
                <w:sz w:val="28"/>
                <w:szCs w:val="28"/>
              </w:rPr>
            </w:pPr>
            <w:r w:rsidRPr="00A1478D">
              <w:rPr>
                <w:rFonts w:ascii="Times New Roman" w:hAnsi="Times New Roman" w:cs="Times New Roman"/>
                <w:sz w:val="28"/>
                <w:szCs w:val="28"/>
              </w:rPr>
              <w:t xml:space="preserve">               </w:t>
            </w:r>
          </w:p>
          <w:p w:rsidR="004D4506" w:rsidRPr="00A1478D" w:rsidRDefault="004D4506" w:rsidP="004D4506">
            <w:pPr>
              <w:spacing w:after="0" w:line="240" w:lineRule="auto"/>
              <w:jc w:val="both"/>
              <w:rPr>
                <w:rFonts w:ascii="Times New Roman" w:hAnsi="Times New Roman" w:cs="Times New Roman"/>
                <w:sz w:val="28"/>
                <w:szCs w:val="28"/>
              </w:rPr>
            </w:pPr>
            <w:r w:rsidRPr="00A1478D">
              <w:rPr>
                <w:rFonts w:ascii="Times New Roman" w:hAnsi="Times New Roman" w:cs="Times New Roman"/>
                <w:sz w:val="28"/>
                <w:szCs w:val="28"/>
              </w:rPr>
              <w:t xml:space="preserve">Министр образования </w:t>
            </w:r>
          </w:p>
          <w:p w:rsidR="004D4506" w:rsidRPr="00A1478D" w:rsidRDefault="004D4506" w:rsidP="004D4506">
            <w:pPr>
              <w:spacing w:after="0" w:line="240" w:lineRule="auto"/>
              <w:jc w:val="both"/>
              <w:rPr>
                <w:rFonts w:ascii="Times New Roman" w:hAnsi="Times New Roman" w:cs="Times New Roman"/>
                <w:sz w:val="28"/>
                <w:szCs w:val="28"/>
              </w:rPr>
            </w:pPr>
            <w:r w:rsidRPr="00A1478D">
              <w:rPr>
                <w:rFonts w:ascii="Times New Roman" w:hAnsi="Times New Roman" w:cs="Times New Roman"/>
                <w:sz w:val="28"/>
                <w:szCs w:val="28"/>
              </w:rPr>
              <w:t xml:space="preserve">Калининградской области                                  С.С. </w:t>
            </w:r>
            <w:proofErr w:type="spellStart"/>
            <w:r w:rsidRPr="00A1478D">
              <w:rPr>
                <w:rFonts w:ascii="Times New Roman" w:hAnsi="Times New Roman" w:cs="Times New Roman"/>
                <w:sz w:val="28"/>
                <w:szCs w:val="28"/>
              </w:rPr>
              <w:t>Трусенева</w:t>
            </w:r>
            <w:proofErr w:type="spellEnd"/>
          </w:p>
          <w:p w:rsidR="004D4506" w:rsidRPr="00DC14CC" w:rsidRDefault="004D4506" w:rsidP="004D4506">
            <w:pPr>
              <w:spacing w:after="0" w:line="240" w:lineRule="auto"/>
              <w:jc w:val="both"/>
              <w:rPr>
                <w:rFonts w:ascii="Times New Roman" w:hAnsi="Times New Roman" w:cs="Times New Roman"/>
                <w:sz w:val="28"/>
                <w:szCs w:val="28"/>
              </w:rPr>
            </w:pPr>
          </w:p>
          <w:p w:rsidR="004D4506" w:rsidRPr="004D4506" w:rsidRDefault="004D4506" w:rsidP="004D4506">
            <w:pPr>
              <w:shd w:val="clear" w:color="auto" w:fill="FFFFFF"/>
              <w:spacing w:after="75" w:line="330" w:lineRule="atLeast"/>
              <w:jc w:val="both"/>
              <w:rPr>
                <w:rFonts w:ascii="Trebuchet MS" w:eastAsia="Times New Roman" w:hAnsi="Trebuchet MS" w:cs="Times New Roman"/>
                <w:color w:val="333333"/>
                <w:sz w:val="20"/>
                <w:szCs w:val="20"/>
                <w:lang w:eastAsia="ru-RU"/>
              </w:rPr>
            </w:pPr>
          </w:p>
          <w:p w:rsidR="00EB45E3" w:rsidRPr="00EB45E3" w:rsidRDefault="00EB45E3" w:rsidP="00EB45E3">
            <w:pPr>
              <w:spacing w:after="0" w:line="312" w:lineRule="atLeast"/>
              <w:rPr>
                <w:rFonts w:ascii="Trebuchet MS" w:eastAsia="Times New Roman" w:hAnsi="Trebuchet MS" w:cs="Times New Roman"/>
                <w:color w:val="333333"/>
                <w:sz w:val="20"/>
                <w:szCs w:val="20"/>
                <w:lang w:eastAsia="ru-RU"/>
              </w:rPr>
            </w:pPr>
          </w:p>
        </w:tc>
      </w:tr>
    </w:tbl>
    <w:p w:rsidR="00EB45E3" w:rsidRDefault="00EB45E3"/>
    <w:sectPr w:rsidR="00EB45E3" w:rsidSect="005E2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569"/>
    <w:multiLevelType w:val="hybridMultilevel"/>
    <w:tmpl w:val="7D5A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60C4E"/>
    <w:multiLevelType w:val="hybridMultilevel"/>
    <w:tmpl w:val="5FE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9257C"/>
    <w:multiLevelType w:val="hybridMultilevel"/>
    <w:tmpl w:val="048C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5E3"/>
    <w:rsid w:val="00044414"/>
    <w:rsid w:val="00323FD4"/>
    <w:rsid w:val="004D4506"/>
    <w:rsid w:val="005E2FB9"/>
    <w:rsid w:val="00EB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5E3"/>
    <w:rPr>
      <w:color w:val="0000FF"/>
      <w:u w:val="single"/>
    </w:rPr>
  </w:style>
  <w:style w:type="paragraph" w:styleId="a4">
    <w:name w:val="Normal (Web)"/>
    <w:basedOn w:val="a"/>
    <w:uiPriority w:val="99"/>
    <w:semiHidden/>
    <w:unhideWhenUsed/>
    <w:rsid w:val="00EB4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5E3"/>
  </w:style>
  <w:style w:type="character" w:styleId="a5">
    <w:name w:val="Strong"/>
    <w:basedOn w:val="a0"/>
    <w:uiPriority w:val="22"/>
    <w:qFormat/>
    <w:rsid w:val="00EB45E3"/>
    <w:rPr>
      <w:b/>
      <w:bCs/>
    </w:rPr>
  </w:style>
  <w:style w:type="paragraph" w:styleId="a6">
    <w:name w:val="Balloon Text"/>
    <w:basedOn w:val="a"/>
    <w:link w:val="a7"/>
    <w:uiPriority w:val="99"/>
    <w:semiHidden/>
    <w:unhideWhenUsed/>
    <w:rsid w:val="00EB45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45E3"/>
    <w:rPr>
      <w:rFonts w:ascii="Tahoma" w:hAnsi="Tahoma" w:cs="Tahoma"/>
      <w:sz w:val="16"/>
      <w:szCs w:val="16"/>
    </w:rPr>
  </w:style>
  <w:style w:type="paragraph" w:styleId="a8">
    <w:name w:val="List Paragraph"/>
    <w:basedOn w:val="a"/>
    <w:uiPriority w:val="34"/>
    <w:qFormat/>
    <w:rsid w:val="00EB45E3"/>
    <w:pPr>
      <w:ind w:left="720"/>
      <w:contextualSpacing/>
    </w:pPr>
  </w:style>
</w:styles>
</file>

<file path=word/webSettings.xml><?xml version="1.0" encoding="utf-8"?>
<w:webSettings xmlns:r="http://schemas.openxmlformats.org/officeDocument/2006/relationships" xmlns:w="http://schemas.openxmlformats.org/wordprocessingml/2006/main">
  <w:divs>
    <w:div w:id="13297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baltinform.ru/files/3/news_28258_file.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4</cp:revision>
  <dcterms:created xsi:type="dcterms:W3CDTF">2014-02-18T10:34:00Z</dcterms:created>
  <dcterms:modified xsi:type="dcterms:W3CDTF">2014-02-20T05:22:00Z</dcterms:modified>
</cp:coreProperties>
</file>